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151E6E">
        <w:rPr>
          <w:rFonts w:ascii="Arial" w:hAnsi="Arial" w:cs="Arial" w:hint="eastAsia"/>
          <w:b/>
          <w:bCs/>
          <w:snapToGrid w:val="0"/>
          <w:sz w:val="24"/>
          <w:lang w:val="en-GB"/>
        </w:rPr>
        <w:t>2</w:t>
      </w:r>
      <w:r w:rsidR="00204684">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Pr>
          <w:rFonts w:ascii="Arial" w:hAnsi="Arial" w:cs="Arial"/>
          <w:b/>
          <w:bCs/>
          <w:snapToGrid w:val="0"/>
          <w:sz w:val="24"/>
          <w:lang w:val="en-GB"/>
        </w:rPr>
        <w:t xml:space="preserve">            </w:t>
      </w:r>
      <w:r w:rsidR="0033229C">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00D6587B" w:rsidRPr="00D6587B">
        <w:rPr>
          <w:rFonts w:ascii="Arial" w:hAnsi="Arial" w:cs="Arial"/>
          <w:b/>
          <w:bCs/>
          <w:snapToGrid w:val="0"/>
          <w:sz w:val="24"/>
          <w:lang w:val="en-GB"/>
        </w:rPr>
        <w:t>2301529</w:t>
      </w:r>
      <w:bookmarkStart w:id="0" w:name="_GoBack"/>
      <w:bookmarkEnd w:id="0"/>
    </w:p>
    <w:p w:rsidR="00E02E9E" w:rsidRPr="00151E6E" w:rsidRDefault="00151E6E" w:rsidP="00E02E9E">
      <w:pPr>
        <w:pBdr>
          <w:bottom w:val="single" w:sz="12" w:space="1" w:color="auto"/>
        </w:pBdr>
        <w:adjustRightInd w:val="0"/>
        <w:snapToGrid w:val="0"/>
        <w:spacing w:line="360" w:lineRule="auto"/>
        <w:rPr>
          <w:rFonts w:ascii="Arial" w:eastAsia="MS Mincho" w:hAnsi="Arial" w:cs="Arial"/>
          <w:b/>
          <w:bCs/>
          <w:sz w:val="24"/>
          <w:lang w:eastAsia="ja-JP"/>
        </w:rPr>
      </w:pPr>
      <w:r w:rsidRPr="00151E6E">
        <w:rPr>
          <w:rFonts w:ascii="Arial" w:eastAsia="MS Mincho" w:hAnsi="Arial" w:cs="Arial"/>
          <w:b/>
          <w:bCs/>
          <w:sz w:val="24"/>
          <w:lang w:eastAsia="ja-JP"/>
        </w:rPr>
        <w:t>Athens</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Greece</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February</w:t>
      </w:r>
      <w:r w:rsidR="00204684"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27</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00204684" w:rsidRPr="00EB5ACF">
        <w:rPr>
          <w:rFonts w:ascii="Arial" w:eastAsia="MS Mincho" w:hAnsi="Arial" w:cs="Arial"/>
          <w:b/>
          <w:bCs/>
          <w:sz w:val="24"/>
          <w:lang w:eastAsia="ja-JP"/>
        </w:rPr>
        <w:t>–</w:t>
      </w:r>
      <w:r>
        <w:rPr>
          <w:rFonts w:ascii="Arial" w:eastAsia="MS Mincho" w:hAnsi="Arial" w:cs="Arial"/>
          <w:b/>
          <w:bCs/>
          <w:sz w:val="24"/>
          <w:lang w:eastAsia="ja-JP"/>
        </w:rPr>
        <w:t xml:space="preserve"> </w:t>
      </w:r>
      <w:r w:rsidRPr="00151E6E">
        <w:rPr>
          <w:rFonts w:ascii="Arial" w:eastAsia="MS Mincho" w:hAnsi="Arial" w:cs="Arial"/>
          <w:b/>
          <w:bCs/>
          <w:sz w:val="24"/>
          <w:lang w:eastAsia="ja-JP"/>
        </w:rPr>
        <w:t>March</w:t>
      </w:r>
      <w:r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3</w:t>
      </w:r>
      <w:r w:rsidRPr="00151E6E">
        <w:rPr>
          <w:rFonts w:ascii="Arial" w:eastAsia="MS Mincho" w:hAnsi="Arial" w:cs="Arial" w:hint="eastAsia"/>
          <w:b/>
          <w:bCs/>
          <w:sz w:val="24"/>
          <w:vertAlign w:val="superscript"/>
          <w:lang w:eastAsia="ja-JP"/>
        </w:rPr>
        <w:t>rd</w:t>
      </w:r>
      <w:r w:rsidR="00204684">
        <w:rPr>
          <w:rFonts w:ascii="Arial" w:eastAsia="MS Mincho" w:hAnsi="Arial" w:cs="Arial"/>
          <w:b/>
          <w:bCs/>
          <w:sz w:val="24"/>
          <w:lang w:eastAsia="ja-JP"/>
        </w:rPr>
        <w:t>,</w:t>
      </w:r>
      <w:r w:rsidR="00204684"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204684" w:rsidRPr="00204684">
        <w:rPr>
          <w:rFonts w:ascii="Arial" w:eastAsia="맑은 고딕" w:hAnsi="Arial"/>
          <w:spacing w:val="-4"/>
          <w:kern w:val="0"/>
          <w:sz w:val="24"/>
          <w:szCs w:val="20"/>
        </w:rPr>
        <w:t xml:space="preserve">Discussion on </w:t>
      </w:r>
      <w:r w:rsidR="00151E6E" w:rsidRPr="00151E6E">
        <w:rPr>
          <w:rFonts w:ascii="Arial" w:eastAsia="맑은 고딕" w:hAnsi="Arial"/>
          <w:spacing w:val="-4"/>
          <w:kern w:val="0"/>
          <w:sz w:val="24"/>
          <w:szCs w:val="20"/>
        </w:rPr>
        <w:t>Reply LS to RAN1 on default CBR configuration</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B415F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B415F8" w:rsidRPr="00B415F8">
        <w:rPr>
          <w:rFonts w:ascii="Calibri" w:hAnsi="Calibri" w:cs="Calibri"/>
          <w:szCs w:val="22"/>
        </w:rPr>
        <w:t xml:space="preserve">related to the </w:t>
      </w:r>
      <w:r w:rsidR="0081239F">
        <w:rPr>
          <w:rFonts w:ascii="Calibri" w:hAnsi="Calibri" w:cs="Calibri" w:hint="eastAsia"/>
          <w:szCs w:val="22"/>
        </w:rPr>
        <w:t>use cases</w:t>
      </w:r>
      <w:r w:rsidR="0081239F">
        <w:rPr>
          <w:rFonts w:ascii="Calibri" w:hAnsi="Calibri" w:cs="Calibri"/>
          <w:szCs w:val="22"/>
        </w:rPr>
        <w:t xml:space="preserve"> </w:t>
      </w:r>
      <w:r w:rsidR="0081239F">
        <w:rPr>
          <w:rFonts w:ascii="Calibri" w:hAnsi="Calibri" w:cs="Calibri" w:hint="eastAsia"/>
          <w:szCs w:val="22"/>
        </w:rPr>
        <w:t>where</w:t>
      </w:r>
      <w:r w:rsidR="0081239F">
        <w:rPr>
          <w:rFonts w:ascii="Calibri" w:hAnsi="Calibri" w:cs="Calibri"/>
          <w:szCs w:val="22"/>
        </w:rPr>
        <w:t xml:space="preserve"> </w:t>
      </w:r>
      <w:r w:rsidR="0081239F">
        <w:rPr>
          <w:rFonts w:ascii="Calibri" w:hAnsi="Calibri" w:cs="Calibri" w:hint="eastAsia"/>
          <w:szCs w:val="22"/>
        </w:rPr>
        <w:t>Rel-16</w:t>
      </w:r>
      <w:r w:rsidR="0081239F">
        <w:rPr>
          <w:rFonts w:ascii="Calibri" w:hAnsi="Calibri" w:cs="Calibri"/>
          <w:szCs w:val="22"/>
        </w:rPr>
        <w:t xml:space="preserve"> </w:t>
      </w:r>
      <w:r w:rsidR="0081239F">
        <w:rPr>
          <w:rFonts w:ascii="Calibri" w:hAnsi="Calibri" w:cs="Calibri" w:hint="eastAsia"/>
          <w:szCs w:val="22"/>
        </w:rPr>
        <w:t>default</w:t>
      </w:r>
      <w:r w:rsidR="0081239F">
        <w:rPr>
          <w:rFonts w:ascii="Calibri" w:hAnsi="Calibri" w:cs="Calibri"/>
          <w:szCs w:val="22"/>
        </w:rPr>
        <w:t xml:space="preserve"> </w:t>
      </w:r>
      <w:r w:rsidR="0081239F">
        <w:rPr>
          <w:rFonts w:ascii="Calibri" w:hAnsi="Calibri" w:cs="Calibri" w:hint="eastAsia"/>
          <w:szCs w:val="22"/>
        </w:rPr>
        <w:t>CBR</w:t>
      </w:r>
      <w:r w:rsidR="0081239F">
        <w:rPr>
          <w:rFonts w:ascii="Calibri" w:hAnsi="Calibri" w:cs="Calibri"/>
          <w:szCs w:val="22"/>
        </w:rPr>
        <w:t xml:space="preserve"> </w:t>
      </w:r>
      <w:r w:rsidR="0081239F">
        <w:rPr>
          <w:rFonts w:ascii="Calibri" w:hAnsi="Calibri" w:cs="Calibri" w:hint="eastAsia"/>
          <w:szCs w:val="22"/>
        </w:rPr>
        <w:t>parameters</w:t>
      </w:r>
      <w:r w:rsidR="0081239F">
        <w:rPr>
          <w:rFonts w:ascii="Calibri" w:hAnsi="Calibri" w:cs="Calibri"/>
          <w:szCs w:val="22"/>
        </w:rPr>
        <w:t xml:space="preserve"> </w:t>
      </w:r>
      <w:r w:rsidR="0081239F">
        <w:rPr>
          <w:rFonts w:ascii="Calibri" w:hAnsi="Calibri" w:cs="Calibri" w:hint="eastAsia"/>
          <w:szCs w:val="22"/>
        </w:rPr>
        <w:t>are</w:t>
      </w:r>
      <w:r w:rsidR="0081239F">
        <w:rPr>
          <w:rFonts w:ascii="Calibri" w:hAnsi="Calibri" w:cs="Calibri"/>
          <w:szCs w:val="22"/>
        </w:rPr>
        <w:t xml:space="preserve"> </w:t>
      </w:r>
      <w:r w:rsidR="0081239F">
        <w:rPr>
          <w:rFonts w:ascii="Calibri" w:hAnsi="Calibri" w:cs="Calibri" w:hint="eastAsia"/>
          <w:szCs w:val="22"/>
        </w:rPr>
        <w:t>used</w:t>
      </w:r>
      <w:r w:rsidRPr="00143B85">
        <w:rPr>
          <w:rFonts w:ascii="Calibri" w:hAnsi="Calibri" w:cs="Calibri"/>
          <w:szCs w:val="22"/>
        </w:rPr>
        <w:t xml:space="preserve"> </w:t>
      </w:r>
      <w:r>
        <w:rPr>
          <w:rFonts w:ascii="Calibri" w:hAnsi="Calibri" w:cs="Calibri"/>
          <w:szCs w:val="22"/>
        </w:rPr>
        <w:t>in RAN</w:t>
      </w:r>
      <w:r w:rsidR="00B415F8">
        <w:rPr>
          <w:rFonts w:ascii="Calibri" w:hAnsi="Calibri" w:cs="Calibri"/>
          <w:szCs w:val="22"/>
        </w:rPr>
        <w:t>2</w:t>
      </w:r>
      <w:r>
        <w:rPr>
          <w:rFonts w:ascii="Calibri" w:hAnsi="Calibri" w:cs="Calibri"/>
          <w:szCs w:val="22"/>
        </w:rPr>
        <w:t xml:space="preserve"> LS [1]. </w:t>
      </w:r>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4B3971" w:rsidRPr="00EB3865" w:rsidRDefault="009A293E" w:rsidP="00BC0975">
      <w:pPr>
        <w:pStyle w:val="LGTdoc0"/>
        <w:spacing w:afterLines="0" w:after="0" w:line="240" w:lineRule="auto"/>
        <w:ind w:firstLine="425"/>
        <w:rPr>
          <w:rFonts w:ascii="Calibri" w:hAnsi="Calibri" w:cs="Calibri"/>
          <w:szCs w:val="22"/>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7000D9" w:rsidRPr="00143B85">
        <w:rPr>
          <w:rFonts w:ascii="Calibri" w:hAnsi="Calibri" w:cs="Calibri"/>
          <w:szCs w:val="22"/>
        </w:rPr>
        <w:t>question</w:t>
      </w:r>
      <w:r>
        <w:rPr>
          <w:rFonts w:ascii="Calibri" w:hAnsi="Calibri" w:cs="Calibri"/>
          <w:szCs w:val="22"/>
        </w:rPr>
        <w:t xml:space="preserve"> </w:t>
      </w:r>
      <w:r>
        <w:rPr>
          <w:rFonts w:ascii="Calibri" w:hAnsi="Calibri" w:cs="Calibri" w:hint="eastAsia"/>
          <w:szCs w:val="22"/>
        </w:rPr>
        <w:t>below</w:t>
      </w:r>
      <w:r w:rsidR="007000D9" w:rsidRPr="00143B85">
        <w:rPr>
          <w:rFonts w:ascii="Calibri" w:hAnsi="Calibri" w:cs="Calibri"/>
          <w:szCs w:val="22"/>
        </w:rPr>
        <w:t xml:space="preserve"> </w:t>
      </w:r>
      <w:r w:rsidR="007000D9" w:rsidRPr="00143B85">
        <w:rPr>
          <w:rFonts w:ascii="Calibri" w:hAnsi="Calibri" w:cs="Calibri" w:hint="eastAsia"/>
          <w:szCs w:val="22"/>
        </w:rPr>
        <w:t>on</w:t>
      </w:r>
      <w:r w:rsidR="007000D9" w:rsidRPr="00143B85">
        <w:rPr>
          <w:rFonts w:ascii="Calibri" w:hAnsi="Calibri" w:cs="Calibri"/>
          <w:szCs w:val="22"/>
        </w:rPr>
        <w:t xml:space="preserve"> </w:t>
      </w:r>
      <w:r w:rsidR="007000D9" w:rsidRPr="00143B85">
        <w:rPr>
          <w:rFonts w:ascii="Calibri" w:hAnsi="Calibri" w:cs="Calibri" w:hint="eastAsia"/>
          <w:szCs w:val="22"/>
        </w:rPr>
        <w:t>LS</w:t>
      </w:r>
      <w:r w:rsidR="007000D9" w:rsidRPr="00143B85">
        <w:rPr>
          <w:rFonts w:ascii="Calibri" w:hAnsi="Calibri" w:cs="Calibri"/>
          <w:szCs w:val="22"/>
        </w:rPr>
        <w:t xml:space="preserve"> </w:t>
      </w:r>
      <w:r w:rsidR="007000D9" w:rsidRPr="00143B85">
        <w:rPr>
          <w:rFonts w:ascii="Calibri" w:hAnsi="Calibri" w:cs="Calibri" w:hint="eastAsia"/>
          <w:szCs w:val="22"/>
        </w:rPr>
        <w:t>[1]</w:t>
      </w:r>
      <w:r w:rsidR="00BC6987">
        <w:rPr>
          <w:rFonts w:ascii="Calibri" w:hAnsi="Calibri" w:cs="Calibri" w:hint="eastAsia"/>
          <w:szCs w:val="22"/>
        </w:rPr>
        <w:t>,</w:t>
      </w:r>
      <w:r w:rsidR="007013CC">
        <w:rPr>
          <w:rFonts w:ascii="Calibri" w:hAnsi="Calibri" w:cs="Calibri"/>
          <w:szCs w:val="22"/>
        </w:rPr>
        <w:t xml:space="preserve"> </w:t>
      </w:r>
      <w:r w:rsidR="007013CC">
        <w:rPr>
          <w:rFonts w:ascii="Calibri" w:hAnsi="Calibri" w:cs="Calibri" w:hint="eastAsia"/>
          <w:szCs w:val="22"/>
        </w:rPr>
        <w:t>we</w:t>
      </w:r>
      <w:r w:rsidR="007013CC">
        <w:rPr>
          <w:rFonts w:ascii="Calibri" w:hAnsi="Calibri" w:cs="Calibri"/>
          <w:szCs w:val="22"/>
        </w:rPr>
        <w:t xml:space="preserve"> </w:t>
      </w:r>
      <w:r w:rsidR="007013CC">
        <w:rPr>
          <w:rFonts w:ascii="Calibri" w:hAnsi="Calibri" w:cs="Calibri" w:hint="eastAsia"/>
          <w:szCs w:val="22"/>
        </w:rPr>
        <w:t>think</w:t>
      </w:r>
      <w:r w:rsidR="007013CC">
        <w:rPr>
          <w:rFonts w:ascii="Calibri" w:hAnsi="Calibri" w:cs="Calibri"/>
          <w:szCs w:val="22"/>
        </w:rPr>
        <w:t xml:space="preserve"> </w:t>
      </w:r>
      <w:r w:rsidR="007013CC">
        <w:rPr>
          <w:rFonts w:ascii="Calibri" w:hAnsi="Calibri" w:cs="Calibri" w:hint="eastAsia"/>
          <w:szCs w:val="22"/>
        </w:rPr>
        <w:t>that</w:t>
      </w:r>
      <w:r w:rsidR="007013CC">
        <w:rPr>
          <w:rFonts w:ascii="Calibri" w:hAnsi="Calibri" w:cs="Calibri"/>
          <w:szCs w:val="22"/>
        </w:rPr>
        <w:t xml:space="preserve"> </w:t>
      </w:r>
      <w:r w:rsidR="00BC0975">
        <w:rPr>
          <w:rFonts w:ascii="Calibri" w:hAnsi="Calibri" w:cs="Calibri" w:hint="eastAsia"/>
          <w:szCs w:val="22"/>
        </w:rPr>
        <w:t>when</w:t>
      </w:r>
      <w:r w:rsidR="00BC0975">
        <w:rPr>
          <w:rFonts w:ascii="Calibri" w:hAnsi="Calibri" w:cs="Calibri"/>
          <w:szCs w:val="22"/>
        </w:rPr>
        <w:t xml:space="preserve"> </w:t>
      </w:r>
      <w:r w:rsidR="00B31A58">
        <w:rPr>
          <w:rFonts w:ascii="Calibri" w:hAnsi="Calibri" w:cs="Calibri" w:hint="eastAsia"/>
          <w:szCs w:val="22"/>
        </w:rPr>
        <w:t>the</w:t>
      </w:r>
      <w:r w:rsidR="00B31A58">
        <w:rPr>
          <w:rFonts w:ascii="Calibri" w:hAnsi="Calibri" w:cs="Calibri"/>
          <w:szCs w:val="22"/>
        </w:rPr>
        <w:t xml:space="preserve"> </w:t>
      </w:r>
      <w:r w:rsidR="00D84BEC">
        <w:rPr>
          <w:rFonts w:ascii="Calibri" w:hAnsi="Calibri" w:cs="Calibri" w:hint="eastAsia"/>
          <w:szCs w:val="22"/>
        </w:rPr>
        <w:t>UE</w:t>
      </w:r>
      <w:r w:rsidR="00D84BEC">
        <w:rPr>
          <w:rFonts w:ascii="Calibri" w:hAnsi="Calibri" w:cs="Calibri"/>
          <w:szCs w:val="22"/>
        </w:rPr>
        <w:t xml:space="preserve"> </w:t>
      </w:r>
      <w:r w:rsidR="00D84BEC">
        <w:rPr>
          <w:rFonts w:ascii="Calibri" w:hAnsi="Calibri" w:cs="Calibri" w:hint="eastAsia"/>
          <w:szCs w:val="22"/>
        </w:rPr>
        <w:t>performs</w:t>
      </w:r>
      <w:r w:rsidR="00D84BEC">
        <w:rPr>
          <w:rFonts w:ascii="Calibri" w:hAnsi="Calibri" w:cs="Calibri"/>
          <w:szCs w:val="22"/>
        </w:rPr>
        <w:t xml:space="preserve"> </w:t>
      </w:r>
      <w:r w:rsidR="00D84BEC">
        <w:rPr>
          <w:rFonts w:ascii="Calibri" w:hAnsi="Calibri" w:cs="Calibri" w:hint="eastAsia"/>
          <w:szCs w:val="22"/>
        </w:rPr>
        <w:t>the</w:t>
      </w:r>
      <w:r w:rsidR="00D84BEC">
        <w:rPr>
          <w:rFonts w:ascii="Calibri" w:hAnsi="Calibri" w:cs="Calibri"/>
          <w:szCs w:val="22"/>
        </w:rPr>
        <w:t xml:space="preserve"> </w:t>
      </w:r>
      <w:r w:rsidR="00B31A58">
        <w:rPr>
          <w:rFonts w:ascii="Calibri" w:hAnsi="Calibri" w:cs="Calibri" w:hint="eastAsia"/>
          <w:szCs w:val="22"/>
        </w:rPr>
        <w:t>full</w:t>
      </w:r>
      <w:r w:rsidR="00B31A58">
        <w:rPr>
          <w:rFonts w:ascii="Calibri" w:hAnsi="Calibri" w:cs="Calibri"/>
          <w:szCs w:val="22"/>
        </w:rPr>
        <w:t xml:space="preserve"> </w:t>
      </w:r>
      <w:r w:rsidR="00B31A58">
        <w:rPr>
          <w:rFonts w:ascii="Calibri" w:hAnsi="Calibri" w:cs="Calibri" w:hint="eastAsia"/>
          <w:szCs w:val="22"/>
        </w:rPr>
        <w:t>sensing</w:t>
      </w:r>
      <w:r w:rsidR="00B31A58">
        <w:rPr>
          <w:rFonts w:ascii="Calibri" w:hAnsi="Calibri" w:cs="Calibri"/>
          <w:szCs w:val="22"/>
        </w:rPr>
        <w:t xml:space="preserve"> </w:t>
      </w:r>
      <w:r w:rsidR="00B31A58">
        <w:rPr>
          <w:rFonts w:ascii="Calibri" w:hAnsi="Calibri" w:cs="Calibri" w:hint="eastAsia"/>
          <w:szCs w:val="22"/>
        </w:rPr>
        <w:t>operation</w:t>
      </w:r>
      <w:r w:rsidR="00B31A58">
        <w:rPr>
          <w:rFonts w:ascii="Calibri" w:hAnsi="Calibri" w:cs="Calibri"/>
          <w:szCs w:val="22"/>
        </w:rPr>
        <w:t xml:space="preserve"> </w:t>
      </w:r>
      <w:r w:rsidR="00B31A58">
        <w:rPr>
          <w:rFonts w:ascii="Calibri" w:hAnsi="Calibri" w:cs="Calibri" w:hint="eastAsia"/>
          <w:szCs w:val="22"/>
        </w:rPr>
        <w:t>in</w:t>
      </w:r>
      <w:r w:rsidR="00B31A58">
        <w:rPr>
          <w:rFonts w:ascii="Calibri" w:hAnsi="Calibri" w:cs="Calibri"/>
          <w:szCs w:val="22"/>
        </w:rPr>
        <w:t xml:space="preserve"> </w:t>
      </w:r>
      <w:r w:rsidR="00D84BEC">
        <w:rPr>
          <w:rFonts w:ascii="Calibri" w:hAnsi="Calibri" w:cs="Calibri" w:hint="eastAsia"/>
          <w:szCs w:val="22"/>
        </w:rPr>
        <w:t>Rel-16/17</w:t>
      </w:r>
      <w:r w:rsidR="00B31A58">
        <w:rPr>
          <w:rFonts w:ascii="Calibri" w:hAnsi="Calibri" w:cs="Calibri"/>
          <w:szCs w:val="22"/>
        </w:rPr>
        <w:t xml:space="preserve"> </w:t>
      </w:r>
      <w:r w:rsidR="00B31A58">
        <w:rPr>
          <w:rFonts w:ascii="Calibri" w:hAnsi="Calibri" w:cs="Calibri" w:hint="eastAsia"/>
          <w:szCs w:val="22"/>
        </w:rPr>
        <w:t>normal</w:t>
      </w:r>
      <w:r w:rsidR="00B31A58">
        <w:rPr>
          <w:rFonts w:ascii="Calibri" w:hAnsi="Calibri" w:cs="Calibri"/>
          <w:szCs w:val="22"/>
        </w:rPr>
        <w:t xml:space="preserve"> </w:t>
      </w:r>
      <w:r w:rsidR="00B31A58">
        <w:rPr>
          <w:rFonts w:ascii="Calibri" w:hAnsi="Calibri" w:cs="Calibri" w:hint="eastAsia"/>
          <w:szCs w:val="22"/>
        </w:rPr>
        <w:t>pool</w:t>
      </w:r>
      <w:r w:rsidR="00B31A58">
        <w:rPr>
          <w:rFonts w:ascii="Calibri" w:hAnsi="Calibri" w:cs="Calibri"/>
          <w:szCs w:val="22"/>
        </w:rPr>
        <w:t xml:space="preserve"> </w:t>
      </w:r>
      <w:r w:rsidR="00B31A58">
        <w:rPr>
          <w:rFonts w:ascii="Calibri" w:hAnsi="Calibri" w:cs="Calibri" w:hint="eastAsia"/>
          <w:szCs w:val="22"/>
        </w:rPr>
        <w:t>and</w:t>
      </w:r>
      <w:r w:rsidR="00B31A58">
        <w:rPr>
          <w:rFonts w:ascii="Calibri" w:hAnsi="Calibri" w:cs="Calibri"/>
          <w:szCs w:val="22"/>
        </w:rPr>
        <w:t xml:space="preserve"> </w:t>
      </w:r>
      <w:r w:rsidR="00D84BEC">
        <w:rPr>
          <w:rFonts w:ascii="Calibri" w:hAnsi="Calibri" w:cs="Calibri" w:hint="eastAsia"/>
          <w:szCs w:val="22"/>
        </w:rPr>
        <w:t>the</w:t>
      </w:r>
      <w:r w:rsidR="00D84BEC">
        <w:rPr>
          <w:rFonts w:ascii="Calibri" w:hAnsi="Calibri" w:cs="Calibri"/>
          <w:szCs w:val="22"/>
        </w:rPr>
        <w:t xml:space="preserve"> </w:t>
      </w:r>
      <w:r w:rsidR="00D84BEC">
        <w:rPr>
          <w:rFonts w:ascii="Calibri" w:hAnsi="Calibri" w:cs="Calibri" w:hint="eastAsia"/>
          <w:szCs w:val="22"/>
        </w:rPr>
        <w:t>full</w:t>
      </w:r>
      <w:r w:rsidR="00D84BEC">
        <w:rPr>
          <w:rFonts w:ascii="Calibri" w:hAnsi="Calibri" w:cs="Calibri"/>
          <w:szCs w:val="22"/>
        </w:rPr>
        <w:t xml:space="preserve"> </w:t>
      </w:r>
      <w:r w:rsidR="00D84BEC">
        <w:rPr>
          <w:rFonts w:ascii="Calibri" w:hAnsi="Calibri" w:cs="Calibri" w:hint="eastAsia"/>
          <w:szCs w:val="22"/>
        </w:rPr>
        <w:t>sensing</w:t>
      </w:r>
      <w:r w:rsidR="00D84BEC">
        <w:rPr>
          <w:rFonts w:ascii="Calibri" w:hAnsi="Calibri" w:cs="Calibri"/>
          <w:szCs w:val="22"/>
        </w:rPr>
        <w:t xml:space="preserve"> </w:t>
      </w:r>
      <w:r w:rsidR="00B31A58">
        <w:rPr>
          <w:rFonts w:ascii="Calibri" w:hAnsi="Calibri" w:cs="Calibri" w:hint="eastAsia"/>
          <w:szCs w:val="22"/>
        </w:rPr>
        <w:t>result</w:t>
      </w:r>
      <w:r w:rsidR="00B31A58">
        <w:rPr>
          <w:rFonts w:ascii="Calibri" w:hAnsi="Calibri" w:cs="Calibri"/>
          <w:szCs w:val="22"/>
        </w:rPr>
        <w:t xml:space="preserve"> </w:t>
      </w:r>
      <w:r w:rsidR="00B31A58">
        <w:rPr>
          <w:rFonts w:ascii="Calibri" w:hAnsi="Calibri" w:cs="Calibri" w:hint="eastAsia"/>
          <w:szCs w:val="22"/>
        </w:rPr>
        <w:t>is</w:t>
      </w:r>
      <w:r w:rsidR="00B31A58">
        <w:rPr>
          <w:rFonts w:ascii="Calibri" w:hAnsi="Calibri" w:cs="Calibri"/>
          <w:szCs w:val="22"/>
        </w:rPr>
        <w:t xml:space="preserve"> </w:t>
      </w:r>
      <w:r w:rsidR="00B31A58">
        <w:rPr>
          <w:rFonts w:ascii="Calibri" w:hAnsi="Calibri" w:cs="Calibri" w:hint="eastAsia"/>
          <w:szCs w:val="22"/>
        </w:rPr>
        <w:t>available,</w:t>
      </w:r>
      <w:r w:rsidR="00B31A58">
        <w:rPr>
          <w:rFonts w:ascii="Calibri" w:hAnsi="Calibri" w:cs="Calibri"/>
          <w:szCs w:val="22"/>
        </w:rPr>
        <w:t xml:space="preserve"> </w:t>
      </w:r>
      <w:r w:rsidR="00BC0975">
        <w:rPr>
          <w:rFonts w:ascii="Calibri" w:hAnsi="Calibri" w:cs="Calibri" w:hint="eastAsia"/>
          <w:szCs w:val="22"/>
        </w:rPr>
        <w:t>the</w:t>
      </w:r>
      <w:r w:rsidR="00BC0975">
        <w:rPr>
          <w:rFonts w:ascii="Calibri" w:hAnsi="Calibri" w:cs="Calibri"/>
          <w:szCs w:val="22"/>
        </w:rPr>
        <w:t xml:space="preserve"> </w:t>
      </w:r>
      <w:r w:rsidR="00D84BEC">
        <w:rPr>
          <w:rFonts w:ascii="Calibri" w:hAnsi="Calibri" w:cs="Calibri" w:hint="eastAsia"/>
          <w:szCs w:val="22"/>
        </w:rPr>
        <w:t>case</w:t>
      </w:r>
      <w:r w:rsidR="00D84BEC">
        <w:rPr>
          <w:rFonts w:ascii="Calibri" w:hAnsi="Calibri" w:cs="Calibri"/>
          <w:szCs w:val="22"/>
        </w:rPr>
        <w:t xml:space="preserve"> where </w:t>
      </w:r>
      <w:r w:rsidR="00D84BEC">
        <w:rPr>
          <w:rFonts w:ascii="Calibri" w:hAnsi="Calibri" w:cs="Calibri" w:hint="eastAsia"/>
          <w:szCs w:val="22"/>
        </w:rPr>
        <w:t>the</w:t>
      </w:r>
      <w:r w:rsidR="00D84BEC">
        <w:rPr>
          <w:rFonts w:ascii="Calibri" w:hAnsi="Calibri" w:cs="Calibri"/>
          <w:szCs w:val="22"/>
        </w:rPr>
        <w:t xml:space="preserve"> </w:t>
      </w:r>
      <w:r w:rsidR="00D84BEC">
        <w:rPr>
          <w:rFonts w:ascii="Calibri" w:hAnsi="Calibri" w:cs="Calibri" w:hint="eastAsia"/>
          <w:szCs w:val="22"/>
        </w:rPr>
        <w:t>UE</w:t>
      </w:r>
      <w:r w:rsidR="00D84BEC">
        <w:rPr>
          <w:rFonts w:ascii="Calibri" w:hAnsi="Calibri" w:cs="Calibri"/>
          <w:szCs w:val="22"/>
        </w:rPr>
        <w:t xml:space="preserve"> </w:t>
      </w:r>
      <w:r w:rsidR="00D84BEC">
        <w:rPr>
          <w:rFonts w:ascii="Calibri" w:hAnsi="Calibri" w:cs="Calibri" w:hint="eastAsia"/>
          <w:szCs w:val="22"/>
        </w:rPr>
        <w:t>does</w:t>
      </w:r>
      <w:r w:rsidR="00D84BEC">
        <w:rPr>
          <w:rFonts w:ascii="Calibri" w:hAnsi="Calibri" w:cs="Calibri"/>
          <w:szCs w:val="22"/>
        </w:rPr>
        <w:t xml:space="preserve"> </w:t>
      </w:r>
      <w:r w:rsidR="00D84BEC">
        <w:rPr>
          <w:rFonts w:ascii="Calibri" w:hAnsi="Calibri" w:cs="Calibri" w:hint="eastAsia"/>
          <w:szCs w:val="22"/>
        </w:rPr>
        <w:t>not</w:t>
      </w:r>
      <w:r w:rsidR="00D84BEC">
        <w:rPr>
          <w:rFonts w:ascii="Calibri" w:hAnsi="Calibri" w:cs="Calibri"/>
          <w:szCs w:val="22"/>
        </w:rPr>
        <w:t xml:space="preserve"> </w:t>
      </w:r>
      <w:r w:rsidR="00D84BEC">
        <w:rPr>
          <w:rFonts w:ascii="Calibri" w:hAnsi="Calibri" w:cs="Calibri" w:hint="eastAsia"/>
          <w:szCs w:val="22"/>
        </w:rPr>
        <w:t>have</w:t>
      </w:r>
      <w:r w:rsidR="00D84BEC">
        <w:rPr>
          <w:rFonts w:ascii="Calibri" w:hAnsi="Calibri" w:cs="Calibri"/>
          <w:szCs w:val="22"/>
        </w:rPr>
        <w:t xml:space="preserve"> </w:t>
      </w:r>
      <w:r w:rsidR="00663480">
        <w:rPr>
          <w:rFonts w:ascii="Calibri" w:hAnsi="Calibri" w:cs="Calibri" w:hint="eastAsia"/>
          <w:szCs w:val="22"/>
        </w:rPr>
        <w:t>any</w:t>
      </w:r>
      <w:r w:rsidR="00663480">
        <w:rPr>
          <w:rFonts w:ascii="Calibri" w:hAnsi="Calibri" w:cs="Calibri"/>
          <w:szCs w:val="22"/>
        </w:rPr>
        <w:t xml:space="preserve"> </w:t>
      </w:r>
      <w:r w:rsidR="006143CE">
        <w:rPr>
          <w:rFonts w:ascii="Calibri" w:hAnsi="Calibri" w:cs="Calibri" w:hint="eastAsia"/>
          <w:szCs w:val="22"/>
        </w:rPr>
        <w:t>SL</w:t>
      </w:r>
      <w:r w:rsidR="006143CE">
        <w:rPr>
          <w:rFonts w:ascii="Calibri" w:hAnsi="Calibri" w:cs="Calibri"/>
          <w:szCs w:val="22"/>
        </w:rPr>
        <w:t xml:space="preserve"> </w:t>
      </w:r>
      <w:r w:rsidR="00D84BEC">
        <w:rPr>
          <w:rFonts w:ascii="Calibri" w:hAnsi="Calibri" w:cs="Calibri" w:hint="eastAsia"/>
          <w:szCs w:val="22"/>
        </w:rPr>
        <w:t>C</w:t>
      </w:r>
      <w:r w:rsidR="006143CE">
        <w:rPr>
          <w:rFonts w:ascii="Calibri" w:hAnsi="Calibri" w:cs="Calibri" w:hint="eastAsia"/>
          <w:szCs w:val="22"/>
        </w:rPr>
        <w:t>B</w:t>
      </w:r>
      <w:r w:rsidR="00D84BEC">
        <w:rPr>
          <w:rFonts w:ascii="Calibri" w:hAnsi="Calibri" w:cs="Calibri" w:hint="eastAsia"/>
          <w:szCs w:val="22"/>
        </w:rPr>
        <w:t>R</w:t>
      </w:r>
      <w:r w:rsidR="00D84BEC">
        <w:rPr>
          <w:rFonts w:ascii="Calibri" w:hAnsi="Calibri" w:cs="Calibri"/>
          <w:szCs w:val="22"/>
        </w:rPr>
        <w:t xml:space="preserve"> </w:t>
      </w:r>
      <w:r w:rsidR="00D84BEC">
        <w:rPr>
          <w:rFonts w:ascii="Calibri" w:hAnsi="Calibri" w:cs="Calibri" w:hint="eastAsia"/>
          <w:szCs w:val="22"/>
        </w:rPr>
        <w:t>measurement</w:t>
      </w:r>
      <w:r w:rsidR="00D84BEC">
        <w:rPr>
          <w:rFonts w:ascii="Calibri" w:hAnsi="Calibri" w:cs="Calibri"/>
          <w:szCs w:val="22"/>
        </w:rPr>
        <w:t xml:space="preserve"> </w:t>
      </w:r>
      <w:r w:rsidR="00D84BEC">
        <w:rPr>
          <w:rFonts w:ascii="Calibri" w:hAnsi="Calibri" w:cs="Calibri" w:hint="eastAsia"/>
          <w:szCs w:val="22"/>
        </w:rPr>
        <w:t>result</w:t>
      </w:r>
      <w:r w:rsidR="00663480">
        <w:rPr>
          <w:rFonts w:ascii="Calibri" w:hAnsi="Calibri" w:cs="Calibri" w:hint="eastAsia"/>
          <w:szCs w:val="22"/>
        </w:rPr>
        <w:t>s</w:t>
      </w:r>
      <w:r w:rsidR="00BC0975">
        <w:rPr>
          <w:rFonts w:ascii="Calibri" w:hAnsi="Calibri" w:cs="Calibri"/>
          <w:szCs w:val="22"/>
        </w:rPr>
        <w:t xml:space="preserve"> </w:t>
      </w:r>
      <w:r w:rsidR="00B8244F">
        <w:rPr>
          <w:rFonts w:ascii="Calibri" w:hAnsi="Calibri" w:cs="Calibri" w:hint="eastAsia"/>
          <w:szCs w:val="22"/>
        </w:rPr>
        <w:t>(i.e.,</w:t>
      </w:r>
      <w:r w:rsidR="00B8244F">
        <w:rPr>
          <w:rFonts w:ascii="Calibri" w:hAnsi="Calibri" w:cs="Calibri"/>
          <w:szCs w:val="22"/>
        </w:rPr>
        <w:t xml:space="preserve"> </w:t>
      </w:r>
      <w:r w:rsidR="00B8244F">
        <w:rPr>
          <w:rFonts w:ascii="Calibri" w:hAnsi="Calibri" w:cs="Calibri" w:hint="eastAsia"/>
          <w:szCs w:val="22"/>
        </w:rPr>
        <w:t>SL</w:t>
      </w:r>
      <w:r w:rsidR="00B8244F">
        <w:rPr>
          <w:rFonts w:ascii="Calibri" w:hAnsi="Calibri" w:cs="Calibri"/>
          <w:szCs w:val="22"/>
        </w:rPr>
        <w:t xml:space="preserve"> </w:t>
      </w:r>
      <w:r w:rsidR="00B8244F">
        <w:rPr>
          <w:rFonts w:ascii="Calibri" w:hAnsi="Calibri" w:cs="Calibri" w:hint="eastAsia"/>
          <w:szCs w:val="22"/>
        </w:rPr>
        <w:t>RSSI)</w:t>
      </w:r>
      <w:r w:rsidR="00B8244F">
        <w:rPr>
          <w:rFonts w:ascii="Calibri" w:hAnsi="Calibri" w:cs="Calibri"/>
          <w:szCs w:val="22"/>
        </w:rPr>
        <w:t xml:space="preserve"> </w:t>
      </w:r>
      <w:r w:rsidR="00BC0975">
        <w:rPr>
          <w:rFonts w:ascii="Calibri" w:hAnsi="Calibri" w:cs="Calibri" w:hint="eastAsia"/>
          <w:szCs w:val="22"/>
        </w:rPr>
        <w:t>has</w:t>
      </w:r>
      <w:r w:rsidR="00BC0975">
        <w:rPr>
          <w:rFonts w:ascii="Calibri" w:hAnsi="Calibri" w:cs="Calibri"/>
          <w:szCs w:val="22"/>
        </w:rPr>
        <w:t xml:space="preserve"> </w:t>
      </w:r>
      <w:r w:rsidR="00BC0975">
        <w:rPr>
          <w:rFonts w:ascii="Calibri" w:hAnsi="Calibri" w:cs="Calibri" w:hint="eastAsia"/>
          <w:szCs w:val="22"/>
        </w:rPr>
        <w:t>not</w:t>
      </w:r>
      <w:r w:rsidR="00BC0975">
        <w:rPr>
          <w:rFonts w:ascii="Calibri" w:hAnsi="Calibri" w:cs="Calibri"/>
          <w:szCs w:val="22"/>
        </w:rPr>
        <w:t xml:space="preserve"> </w:t>
      </w:r>
      <w:r w:rsidR="00BC0975">
        <w:rPr>
          <w:rFonts w:ascii="Calibri" w:hAnsi="Calibri" w:cs="Calibri" w:hint="eastAsia"/>
          <w:szCs w:val="22"/>
        </w:rPr>
        <w:t>been</w:t>
      </w:r>
      <w:r w:rsidR="00BC0975">
        <w:rPr>
          <w:rFonts w:ascii="Calibri" w:hAnsi="Calibri" w:cs="Calibri"/>
          <w:szCs w:val="22"/>
        </w:rPr>
        <w:t xml:space="preserve"> </w:t>
      </w:r>
      <w:r w:rsidR="00BC0975">
        <w:rPr>
          <w:rFonts w:ascii="Calibri" w:hAnsi="Calibri" w:cs="Calibri" w:hint="eastAsia"/>
          <w:szCs w:val="22"/>
        </w:rPr>
        <w:t>considered</w:t>
      </w:r>
      <w:r w:rsidR="005F75C8">
        <w:rPr>
          <w:rFonts w:ascii="Calibri" w:hAnsi="Calibri" w:cs="Calibri"/>
          <w:szCs w:val="22"/>
        </w:rPr>
        <w:t xml:space="preserve"> </w:t>
      </w:r>
      <w:r w:rsidR="005F75C8">
        <w:rPr>
          <w:rFonts w:ascii="Calibri" w:hAnsi="Calibri" w:cs="Calibri" w:hint="eastAsia"/>
          <w:szCs w:val="22"/>
        </w:rPr>
        <w:t>from</w:t>
      </w:r>
      <w:r w:rsidR="005F75C8">
        <w:rPr>
          <w:rFonts w:ascii="Calibri" w:hAnsi="Calibri" w:cs="Calibri"/>
          <w:szCs w:val="22"/>
        </w:rPr>
        <w:t xml:space="preserve"> </w:t>
      </w:r>
      <w:r w:rsidR="005F75C8">
        <w:rPr>
          <w:rFonts w:ascii="Calibri" w:hAnsi="Calibri" w:cs="Calibri" w:hint="eastAsia"/>
          <w:szCs w:val="22"/>
        </w:rPr>
        <w:t>the</w:t>
      </w:r>
      <w:r w:rsidR="005F75C8">
        <w:rPr>
          <w:rFonts w:ascii="Calibri" w:hAnsi="Calibri" w:cs="Calibri"/>
          <w:szCs w:val="22"/>
        </w:rPr>
        <w:t xml:space="preserve"> view</w:t>
      </w:r>
      <w:r w:rsidR="005F75C8">
        <w:rPr>
          <w:rFonts w:ascii="Calibri" w:hAnsi="Calibri" w:cs="Calibri" w:hint="eastAsia"/>
          <w:szCs w:val="22"/>
        </w:rPr>
        <w:t>point</w:t>
      </w:r>
      <w:r w:rsidR="005F75C8">
        <w:rPr>
          <w:rFonts w:ascii="Calibri" w:hAnsi="Calibri" w:cs="Calibri"/>
          <w:szCs w:val="22"/>
        </w:rPr>
        <w:t xml:space="preserve"> </w:t>
      </w:r>
      <w:r w:rsidR="005F75C8">
        <w:rPr>
          <w:rFonts w:ascii="Calibri" w:hAnsi="Calibri" w:cs="Calibri" w:hint="eastAsia"/>
          <w:szCs w:val="22"/>
        </w:rPr>
        <w:t>of</w:t>
      </w:r>
      <w:r w:rsidR="005F75C8">
        <w:rPr>
          <w:rFonts w:ascii="Calibri" w:hAnsi="Calibri" w:cs="Calibri"/>
          <w:szCs w:val="22"/>
        </w:rPr>
        <w:t xml:space="preserve"> </w:t>
      </w:r>
      <w:r w:rsidR="005F75C8">
        <w:rPr>
          <w:rFonts w:ascii="Calibri" w:hAnsi="Calibri" w:cs="Calibri" w:hint="eastAsia"/>
          <w:szCs w:val="22"/>
        </w:rPr>
        <w:t>RAN1</w:t>
      </w:r>
      <w:r w:rsidR="00BC0975">
        <w:rPr>
          <w:rFonts w:ascii="Calibri" w:hAnsi="Calibri" w:cs="Calibri" w:hint="eastAsia"/>
          <w:szCs w:val="22"/>
        </w:rPr>
        <w:t>.</w:t>
      </w:r>
      <w:r w:rsidR="00BC0975">
        <w:rPr>
          <w:rFonts w:ascii="Calibri" w:hAnsi="Calibri" w:cs="Calibri"/>
          <w:szCs w:val="22"/>
        </w:rPr>
        <w:t xml:space="preserve"> </w:t>
      </w:r>
      <w:r w:rsidR="0013077E">
        <w:rPr>
          <w:rFonts w:ascii="Calibri" w:hAnsi="Calibri" w:cs="Calibri" w:hint="eastAsia"/>
          <w:szCs w:val="22"/>
        </w:rPr>
        <w:t>To</w:t>
      </w:r>
      <w:r w:rsidR="0013077E">
        <w:rPr>
          <w:rFonts w:ascii="Calibri" w:hAnsi="Calibri" w:cs="Calibri"/>
          <w:szCs w:val="22"/>
        </w:rPr>
        <w:t xml:space="preserve"> </w:t>
      </w:r>
      <w:r w:rsidR="0013077E">
        <w:rPr>
          <w:rFonts w:ascii="Calibri" w:hAnsi="Calibri" w:cs="Calibri" w:hint="eastAsia"/>
          <w:szCs w:val="22"/>
        </w:rPr>
        <w:t>be</w:t>
      </w:r>
      <w:r w:rsidR="0013077E">
        <w:rPr>
          <w:rFonts w:ascii="Calibri" w:hAnsi="Calibri" w:cs="Calibri"/>
          <w:szCs w:val="22"/>
        </w:rPr>
        <w:t xml:space="preserve"> </w:t>
      </w:r>
      <w:r w:rsidR="0013077E">
        <w:rPr>
          <w:rFonts w:ascii="Calibri" w:hAnsi="Calibri" w:cs="Calibri" w:hint="eastAsia"/>
          <w:szCs w:val="22"/>
        </w:rPr>
        <w:t>specific,</w:t>
      </w:r>
      <w:r w:rsidR="0013077E">
        <w:rPr>
          <w:rFonts w:ascii="Calibri" w:hAnsi="Calibri" w:cs="Calibri"/>
          <w:szCs w:val="22"/>
        </w:rPr>
        <w:t xml:space="preserve"> </w:t>
      </w:r>
      <w:r w:rsidR="00530AC2">
        <w:rPr>
          <w:rFonts w:ascii="Calibri" w:hAnsi="Calibri" w:cs="Calibri" w:hint="eastAsia"/>
          <w:szCs w:val="22"/>
        </w:rPr>
        <w:t>it</w:t>
      </w:r>
      <w:r w:rsidR="00530AC2">
        <w:rPr>
          <w:rFonts w:ascii="Calibri" w:hAnsi="Calibri" w:cs="Calibri"/>
          <w:szCs w:val="22"/>
        </w:rPr>
        <w:t xml:space="preserve"> </w:t>
      </w:r>
      <w:r w:rsidR="00530AC2">
        <w:rPr>
          <w:rFonts w:ascii="Calibri" w:hAnsi="Calibri" w:cs="Calibri" w:hint="eastAsia"/>
          <w:szCs w:val="22"/>
        </w:rPr>
        <w:t>has</w:t>
      </w:r>
      <w:r w:rsidR="00530AC2">
        <w:rPr>
          <w:rFonts w:ascii="Calibri" w:hAnsi="Calibri" w:cs="Calibri"/>
          <w:szCs w:val="22"/>
        </w:rPr>
        <w:t xml:space="preserve"> </w:t>
      </w:r>
      <w:r w:rsidR="00530AC2">
        <w:rPr>
          <w:rFonts w:ascii="Calibri" w:hAnsi="Calibri" w:cs="Calibri" w:hint="eastAsia"/>
          <w:szCs w:val="22"/>
        </w:rPr>
        <w:t>been</w:t>
      </w:r>
      <w:r w:rsidR="00530AC2">
        <w:rPr>
          <w:rFonts w:ascii="Calibri" w:hAnsi="Calibri" w:cs="Calibri"/>
          <w:szCs w:val="22"/>
        </w:rPr>
        <w:t xml:space="preserve"> </w:t>
      </w:r>
      <w:r w:rsidR="00530AC2">
        <w:rPr>
          <w:rFonts w:ascii="Calibri" w:hAnsi="Calibri" w:cs="Calibri" w:hint="eastAsia"/>
          <w:szCs w:val="22"/>
        </w:rPr>
        <w:t>assumed</w:t>
      </w:r>
      <w:r w:rsidR="00530AC2">
        <w:rPr>
          <w:rFonts w:ascii="Calibri" w:hAnsi="Calibri" w:cs="Calibri"/>
          <w:szCs w:val="22"/>
        </w:rPr>
        <w:t xml:space="preserve"> </w:t>
      </w:r>
      <w:r w:rsidR="00530AC2">
        <w:rPr>
          <w:rFonts w:ascii="Calibri" w:hAnsi="Calibri" w:cs="Calibri" w:hint="eastAsia"/>
          <w:szCs w:val="22"/>
        </w:rPr>
        <w:t>that</w:t>
      </w:r>
      <w:r w:rsidR="00530AC2">
        <w:rPr>
          <w:rFonts w:ascii="Calibri" w:hAnsi="Calibri" w:cs="Calibri"/>
          <w:szCs w:val="22"/>
        </w:rPr>
        <w:t xml:space="preserve"> </w:t>
      </w:r>
      <w:r w:rsidR="00530AC2">
        <w:rPr>
          <w:rFonts w:ascii="Calibri" w:hAnsi="Calibri" w:cs="Calibri" w:hint="eastAsia"/>
          <w:szCs w:val="22"/>
        </w:rPr>
        <w:t>the</w:t>
      </w:r>
      <w:r w:rsidR="00530AC2">
        <w:rPr>
          <w:rFonts w:ascii="Calibri" w:hAnsi="Calibri" w:cs="Calibri"/>
          <w:szCs w:val="22"/>
        </w:rPr>
        <w:t xml:space="preserve"> </w:t>
      </w:r>
      <w:r w:rsidR="00530AC2">
        <w:rPr>
          <w:rFonts w:ascii="Calibri" w:hAnsi="Calibri" w:cs="Calibri" w:hint="eastAsia"/>
          <w:szCs w:val="22"/>
        </w:rPr>
        <w:t>full</w:t>
      </w:r>
      <w:r w:rsidR="00530AC2">
        <w:rPr>
          <w:rFonts w:ascii="Calibri" w:hAnsi="Calibri" w:cs="Calibri"/>
          <w:szCs w:val="22"/>
        </w:rPr>
        <w:t xml:space="preserve"> </w:t>
      </w:r>
      <w:r w:rsidR="00530AC2">
        <w:rPr>
          <w:rFonts w:ascii="Calibri" w:hAnsi="Calibri" w:cs="Calibri" w:hint="eastAsia"/>
          <w:szCs w:val="22"/>
        </w:rPr>
        <w:t>sensing</w:t>
      </w:r>
      <w:r w:rsidR="00530AC2">
        <w:rPr>
          <w:rFonts w:ascii="Calibri" w:hAnsi="Calibri" w:cs="Calibri"/>
          <w:szCs w:val="22"/>
        </w:rPr>
        <w:t xml:space="preserve"> operation </w:t>
      </w:r>
      <w:r w:rsidR="00530AC2">
        <w:rPr>
          <w:rFonts w:ascii="Calibri" w:hAnsi="Calibri" w:cs="Calibri" w:hint="eastAsia"/>
          <w:szCs w:val="22"/>
        </w:rPr>
        <w:t>means</w:t>
      </w:r>
      <w:r w:rsidR="00530AC2">
        <w:rPr>
          <w:rFonts w:ascii="Calibri" w:hAnsi="Calibri" w:cs="Calibri"/>
          <w:szCs w:val="22"/>
        </w:rPr>
        <w:t xml:space="preserve"> </w:t>
      </w:r>
      <w:r w:rsidR="00530AC2">
        <w:rPr>
          <w:rFonts w:ascii="Calibri" w:hAnsi="Calibri" w:cs="Calibri" w:hint="eastAsia"/>
          <w:szCs w:val="22"/>
        </w:rPr>
        <w:t>that</w:t>
      </w:r>
      <w:r w:rsidR="00530AC2">
        <w:rPr>
          <w:rFonts w:ascii="Calibri" w:hAnsi="Calibri" w:cs="Calibri"/>
          <w:szCs w:val="22"/>
        </w:rPr>
        <w:t xml:space="preserve"> </w:t>
      </w:r>
      <w:r w:rsidR="00530AC2">
        <w:rPr>
          <w:rFonts w:ascii="Calibri" w:hAnsi="Calibri" w:cs="Calibri" w:hint="eastAsia"/>
          <w:szCs w:val="22"/>
        </w:rPr>
        <w:t>the</w:t>
      </w:r>
      <w:r w:rsidR="00530AC2">
        <w:rPr>
          <w:rFonts w:ascii="Calibri" w:hAnsi="Calibri" w:cs="Calibri"/>
          <w:szCs w:val="22"/>
        </w:rPr>
        <w:t xml:space="preserve"> </w:t>
      </w:r>
      <w:r w:rsidR="00530AC2">
        <w:rPr>
          <w:rFonts w:ascii="Calibri" w:hAnsi="Calibri" w:cs="Calibri" w:hint="eastAsia"/>
          <w:szCs w:val="22"/>
        </w:rPr>
        <w:t>UE</w:t>
      </w:r>
      <w:r w:rsidR="00530AC2">
        <w:rPr>
          <w:rFonts w:ascii="Calibri" w:hAnsi="Calibri" w:cs="Calibri"/>
          <w:szCs w:val="22"/>
        </w:rPr>
        <w:t xml:space="preserve"> </w:t>
      </w:r>
      <w:r w:rsidR="00530AC2">
        <w:rPr>
          <w:rFonts w:ascii="Calibri" w:hAnsi="Calibri" w:cs="Calibri" w:hint="eastAsia"/>
          <w:szCs w:val="22"/>
        </w:rPr>
        <w:t>continuously</w:t>
      </w:r>
      <w:r w:rsidR="00530AC2">
        <w:rPr>
          <w:rFonts w:ascii="Calibri" w:hAnsi="Calibri" w:cs="Calibri"/>
          <w:szCs w:val="22"/>
        </w:rPr>
        <w:t xml:space="preserve"> </w:t>
      </w:r>
      <w:r w:rsidR="00530AC2">
        <w:rPr>
          <w:rFonts w:ascii="Calibri" w:hAnsi="Calibri" w:cs="Calibri" w:hint="eastAsia"/>
          <w:szCs w:val="22"/>
        </w:rPr>
        <w:t>performs</w:t>
      </w:r>
      <w:r w:rsidR="00530AC2">
        <w:rPr>
          <w:rFonts w:ascii="Calibri" w:hAnsi="Calibri" w:cs="Calibri"/>
          <w:szCs w:val="22"/>
        </w:rPr>
        <w:t xml:space="preserve"> </w:t>
      </w:r>
      <w:r w:rsidR="00530AC2">
        <w:rPr>
          <w:rFonts w:ascii="Calibri" w:hAnsi="Calibri" w:cs="Calibri" w:hint="eastAsia"/>
          <w:szCs w:val="22"/>
        </w:rPr>
        <w:t>the</w:t>
      </w:r>
      <w:r w:rsidR="00530AC2">
        <w:rPr>
          <w:rFonts w:ascii="Calibri" w:hAnsi="Calibri" w:cs="Calibri"/>
          <w:szCs w:val="22"/>
        </w:rPr>
        <w:t xml:space="preserve"> </w:t>
      </w:r>
      <w:r w:rsidR="00530AC2">
        <w:rPr>
          <w:rFonts w:ascii="Calibri" w:hAnsi="Calibri" w:cs="Calibri" w:hint="eastAsia"/>
          <w:szCs w:val="22"/>
        </w:rPr>
        <w:t>sensing</w:t>
      </w:r>
      <w:r w:rsidR="00530AC2">
        <w:rPr>
          <w:rFonts w:ascii="Calibri" w:hAnsi="Calibri" w:cs="Calibri"/>
          <w:szCs w:val="22"/>
        </w:rPr>
        <w:t xml:space="preserve"> operation </w:t>
      </w:r>
      <w:r w:rsidR="00530AC2">
        <w:rPr>
          <w:rFonts w:ascii="Calibri" w:hAnsi="Calibri" w:cs="Calibri" w:hint="eastAsia"/>
          <w:szCs w:val="22"/>
        </w:rPr>
        <w:t>except</w:t>
      </w:r>
      <w:r w:rsidR="00530AC2">
        <w:rPr>
          <w:rFonts w:ascii="Calibri" w:hAnsi="Calibri" w:cs="Calibri"/>
          <w:szCs w:val="22"/>
        </w:rPr>
        <w:t xml:space="preserve"> </w:t>
      </w:r>
      <w:r w:rsidR="00530AC2">
        <w:rPr>
          <w:rFonts w:ascii="Calibri" w:hAnsi="Calibri" w:cs="Calibri" w:hint="eastAsia"/>
          <w:szCs w:val="22"/>
        </w:rPr>
        <w:t>for</w:t>
      </w:r>
      <w:r w:rsidR="00530AC2">
        <w:rPr>
          <w:rFonts w:ascii="Calibri" w:hAnsi="Calibri" w:cs="Calibri"/>
          <w:szCs w:val="22"/>
        </w:rPr>
        <w:t xml:space="preserve"> special </w:t>
      </w:r>
      <w:r w:rsidR="00530AC2">
        <w:rPr>
          <w:rFonts w:ascii="Calibri" w:hAnsi="Calibri" w:cs="Calibri" w:hint="eastAsia"/>
          <w:szCs w:val="22"/>
        </w:rPr>
        <w:t>cases</w:t>
      </w:r>
      <w:r w:rsidR="00530AC2">
        <w:rPr>
          <w:rFonts w:ascii="Calibri" w:hAnsi="Calibri" w:cs="Calibri"/>
          <w:szCs w:val="22"/>
        </w:rPr>
        <w:t xml:space="preserve"> </w:t>
      </w:r>
      <w:r w:rsidR="00530AC2">
        <w:rPr>
          <w:rFonts w:ascii="Calibri" w:hAnsi="Calibri" w:cs="Calibri" w:hint="eastAsia"/>
          <w:szCs w:val="22"/>
        </w:rPr>
        <w:t>in</w:t>
      </w:r>
      <w:r w:rsidR="00530AC2">
        <w:rPr>
          <w:rFonts w:ascii="Calibri" w:hAnsi="Calibri" w:cs="Calibri"/>
          <w:szCs w:val="22"/>
        </w:rPr>
        <w:t xml:space="preserve"> </w:t>
      </w:r>
      <w:r w:rsidR="00530AC2">
        <w:rPr>
          <w:rFonts w:ascii="Calibri" w:hAnsi="Calibri" w:cs="Calibri" w:hint="eastAsia"/>
          <w:szCs w:val="22"/>
        </w:rPr>
        <w:t>which</w:t>
      </w:r>
      <w:r w:rsidR="00530AC2">
        <w:rPr>
          <w:rFonts w:ascii="Calibri" w:hAnsi="Calibri" w:cs="Calibri"/>
          <w:szCs w:val="22"/>
        </w:rPr>
        <w:t xml:space="preserve"> </w:t>
      </w:r>
      <w:r w:rsidR="00530AC2">
        <w:rPr>
          <w:rFonts w:ascii="Calibri" w:hAnsi="Calibri" w:cs="Calibri" w:hint="eastAsia"/>
          <w:szCs w:val="22"/>
        </w:rPr>
        <w:t>the</w:t>
      </w:r>
      <w:r w:rsidR="00530AC2">
        <w:rPr>
          <w:rFonts w:ascii="Calibri" w:hAnsi="Calibri" w:cs="Calibri"/>
          <w:szCs w:val="22"/>
        </w:rPr>
        <w:t xml:space="preserve"> </w:t>
      </w:r>
      <w:r w:rsidR="00530AC2">
        <w:rPr>
          <w:rFonts w:ascii="Calibri" w:hAnsi="Calibri" w:cs="Calibri" w:hint="eastAsia"/>
          <w:szCs w:val="22"/>
        </w:rPr>
        <w:t>UE</w:t>
      </w:r>
      <w:r w:rsidR="00530AC2">
        <w:rPr>
          <w:rFonts w:ascii="Calibri" w:hAnsi="Calibri" w:cs="Calibri"/>
          <w:szCs w:val="22"/>
        </w:rPr>
        <w:t xml:space="preserve"> </w:t>
      </w:r>
      <w:r w:rsidR="00530AC2">
        <w:rPr>
          <w:rFonts w:ascii="Calibri" w:hAnsi="Calibri" w:cs="Calibri" w:hint="eastAsia"/>
          <w:szCs w:val="22"/>
        </w:rPr>
        <w:t>cannot</w:t>
      </w:r>
      <w:r w:rsidR="00530AC2">
        <w:rPr>
          <w:rFonts w:ascii="Calibri" w:hAnsi="Calibri" w:cs="Calibri"/>
          <w:szCs w:val="22"/>
        </w:rPr>
        <w:t xml:space="preserve"> </w:t>
      </w:r>
      <w:r w:rsidR="00530AC2">
        <w:rPr>
          <w:rFonts w:ascii="Calibri" w:hAnsi="Calibri" w:cs="Calibri" w:hint="eastAsia"/>
          <w:szCs w:val="22"/>
        </w:rPr>
        <w:t>monitor</w:t>
      </w:r>
      <w:r w:rsidR="00530AC2">
        <w:rPr>
          <w:rFonts w:ascii="Calibri" w:hAnsi="Calibri" w:cs="Calibri"/>
          <w:szCs w:val="22"/>
        </w:rPr>
        <w:t xml:space="preserve"> </w:t>
      </w:r>
      <w:r w:rsidR="00530AC2">
        <w:rPr>
          <w:rFonts w:ascii="Calibri" w:hAnsi="Calibri" w:cs="Calibri" w:hint="eastAsia"/>
          <w:szCs w:val="22"/>
        </w:rPr>
        <w:t>slots</w:t>
      </w:r>
      <w:r w:rsidR="00530AC2">
        <w:rPr>
          <w:rFonts w:ascii="Calibri" w:hAnsi="Calibri" w:cs="Calibri"/>
          <w:szCs w:val="22"/>
        </w:rPr>
        <w:t xml:space="preserve"> </w:t>
      </w:r>
      <w:r w:rsidR="00530AC2">
        <w:rPr>
          <w:rFonts w:ascii="Calibri" w:hAnsi="Calibri" w:cs="Calibri" w:hint="eastAsia"/>
          <w:szCs w:val="22"/>
        </w:rPr>
        <w:t>due</w:t>
      </w:r>
      <w:r w:rsidR="00530AC2">
        <w:rPr>
          <w:rFonts w:ascii="Calibri" w:hAnsi="Calibri" w:cs="Calibri"/>
          <w:szCs w:val="22"/>
        </w:rPr>
        <w:t xml:space="preserve"> </w:t>
      </w:r>
      <w:r w:rsidR="00530AC2">
        <w:rPr>
          <w:rFonts w:ascii="Calibri" w:hAnsi="Calibri" w:cs="Calibri" w:hint="eastAsia"/>
          <w:szCs w:val="22"/>
        </w:rPr>
        <w:t>to</w:t>
      </w:r>
      <w:r w:rsidR="00530AC2">
        <w:rPr>
          <w:rFonts w:ascii="Calibri" w:hAnsi="Calibri" w:cs="Calibri"/>
          <w:szCs w:val="22"/>
        </w:rPr>
        <w:t xml:space="preserve"> </w:t>
      </w:r>
      <w:r w:rsidR="00530AC2">
        <w:rPr>
          <w:rFonts w:ascii="Calibri" w:hAnsi="Calibri" w:cs="Calibri" w:hint="eastAsia"/>
          <w:szCs w:val="22"/>
        </w:rPr>
        <w:t>its</w:t>
      </w:r>
      <w:r w:rsidR="00530AC2">
        <w:rPr>
          <w:rFonts w:ascii="Calibri" w:hAnsi="Calibri" w:cs="Calibri"/>
          <w:szCs w:val="22"/>
        </w:rPr>
        <w:t xml:space="preserve"> </w:t>
      </w:r>
      <w:r w:rsidR="00530AC2">
        <w:rPr>
          <w:rFonts w:ascii="Calibri" w:hAnsi="Calibri" w:cs="Calibri" w:hint="eastAsia"/>
          <w:szCs w:val="22"/>
        </w:rPr>
        <w:t>own</w:t>
      </w:r>
      <w:r w:rsidR="00530AC2">
        <w:rPr>
          <w:rFonts w:ascii="Calibri" w:hAnsi="Calibri" w:cs="Calibri"/>
          <w:szCs w:val="22"/>
        </w:rPr>
        <w:t xml:space="preserve"> transmission</w:t>
      </w:r>
      <w:r w:rsidR="0053019A">
        <w:rPr>
          <w:rFonts w:ascii="Calibri" w:hAnsi="Calibri" w:cs="Calibri" w:hint="eastAsia"/>
          <w:szCs w:val="22"/>
        </w:rPr>
        <w:t>s.</w:t>
      </w:r>
      <w:r w:rsidR="0053019A">
        <w:rPr>
          <w:rFonts w:ascii="Calibri" w:hAnsi="Calibri" w:cs="Calibri"/>
          <w:szCs w:val="22"/>
        </w:rPr>
        <w:t xml:space="preserve"> </w:t>
      </w:r>
      <w:r w:rsidR="008E196D">
        <w:rPr>
          <w:rFonts w:ascii="Calibri" w:hAnsi="Calibri" w:cs="Calibri" w:hint="eastAsia"/>
          <w:szCs w:val="22"/>
        </w:rPr>
        <w:t>Note</w:t>
      </w:r>
      <w:r w:rsidR="008E196D">
        <w:rPr>
          <w:rFonts w:ascii="Calibri" w:hAnsi="Calibri" w:cs="Calibri"/>
          <w:szCs w:val="22"/>
        </w:rPr>
        <w:t xml:space="preserve"> </w:t>
      </w:r>
      <w:r w:rsidR="008E196D">
        <w:rPr>
          <w:rFonts w:ascii="Calibri" w:hAnsi="Calibri" w:cs="Calibri" w:hint="eastAsia"/>
          <w:szCs w:val="22"/>
        </w:rPr>
        <w:t>that</w:t>
      </w:r>
      <w:r w:rsidR="008E196D">
        <w:rPr>
          <w:rFonts w:ascii="Calibri" w:hAnsi="Calibri" w:cs="Calibri"/>
          <w:szCs w:val="22"/>
        </w:rPr>
        <w:t xml:space="preserve"> </w:t>
      </w:r>
      <w:r w:rsidR="0084570F">
        <w:rPr>
          <w:rFonts w:ascii="Calibri" w:hAnsi="Calibri" w:cs="Calibri" w:hint="eastAsia"/>
          <w:szCs w:val="22"/>
        </w:rPr>
        <w:t>the</w:t>
      </w:r>
      <w:r w:rsidR="0084570F">
        <w:rPr>
          <w:rFonts w:ascii="Calibri" w:hAnsi="Calibri" w:cs="Calibri"/>
          <w:szCs w:val="22"/>
        </w:rPr>
        <w:t xml:space="preserve"> </w:t>
      </w:r>
      <w:r w:rsidR="0084570F">
        <w:rPr>
          <w:rFonts w:ascii="Calibri" w:hAnsi="Calibri" w:cs="Calibri" w:hint="eastAsia"/>
          <w:szCs w:val="22"/>
        </w:rPr>
        <w:t>UE</w:t>
      </w:r>
      <w:r w:rsidR="0084570F">
        <w:rPr>
          <w:rFonts w:ascii="Calibri" w:hAnsi="Calibri" w:cs="Calibri"/>
          <w:szCs w:val="22"/>
        </w:rPr>
        <w:t xml:space="preserve"> </w:t>
      </w:r>
      <w:r w:rsidR="0084570F">
        <w:rPr>
          <w:rFonts w:ascii="Calibri" w:hAnsi="Calibri" w:cs="Calibri" w:hint="eastAsia"/>
          <w:szCs w:val="22"/>
        </w:rPr>
        <w:t>can</w:t>
      </w:r>
      <w:r w:rsidR="0084570F">
        <w:rPr>
          <w:rFonts w:ascii="Calibri" w:hAnsi="Calibri" w:cs="Calibri"/>
          <w:szCs w:val="22"/>
        </w:rPr>
        <w:t xml:space="preserve"> perform </w:t>
      </w:r>
      <w:r w:rsidR="0084570F">
        <w:rPr>
          <w:rFonts w:ascii="Calibri" w:hAnsi="Calibri" w:cs="Calibri" w:hint="eastAsia"/>
          <w:szCs w:val="22"/>
        </w:rPr>
        <w:t>the</w:t>
      </w:r>
      <w:r w:rsidR="0084570F">
        <w:rPr>
          <w:rFonts w:ascii="Calibri" w:hAnsi="Calibri" w:cs="Calibri"/>
          <w:szCs w:val="22"/>
        </w:rPr>
        <w:t xml:space="preserve"> </w:t>
      </w:r>
      <w:r w:rsidR="0084570F">
        <w:rPr>
          <w:rFonts w:ascii="Calibri" w:hAnsi="Calibri" w:cs="Calibri" w:hint="eastAsia"/>
          <w:szCs w:val="22"/>
        </w:rPr>
        <w:t>CBR</w:t>
      </w:r>
      <w:r w:rsidR="0084570F">
        <w:rPr>
          <w:rFonts w:ascii="Calibri" w:hAnsi="Calibri" w:cs="Calibri"/>
          <w:szCs w:val="22"/>
        </w:rPr>
        <w:t xml:space="preserve"> </w:t>
      </w:r>
      <w:r w:rsidR="0084570F">
        <w:rPr>
          <w:rFonts w:ascii="Calibri" w:hAnsi="Calibri" w:cs="Calibri" w:hint="eastAsia"/>
          <w:szCs w:val="22"/>
        </w:rPr>
        <w:t>measurement</w:t>
      </w:r>
      <w:r w:rsidR="0084570F">
        <w:rPr>
          <w:rFonts w:ascii="Calibri" w:hAnsi="Calibri" w:cs="Calibri"/>
          <w:szCs w:val="22"/>
        </w:rPr>
        <w:t xml:space="preserve"> </w:t>
      </w:r>
      <w:r w:rsidR="0084570F">
        <w:rPr>
          <w:rFonts w:ascii="Calibri" w:hAnsi="Calibri" w:cs="Calibri" w:hint="eastAsia"/>
          <w:szCs w:val="22"/>
        </w:rPr>
        <w:t>on</w:t>
      </w:r>
      <w:r w:rsidR="0084570F">
        <w:rPr>
          <w:rFonts w:ascii="Calibri" w:hAnsi="Calibri" w:cs="Calibri"/>
          <w:szCs w:val="22"/>
        </w:rPr>
        <w:t xml:space="preserve"> </w:t>
      </w:r>
      <w:r w:rsidR="0084570F">
        <w:rPr>
          <w:rFonts w:ascii="Calibri" w:hAnsi="Calibri" w:cs="Calibri" w:hint="eastAsia"/>
          <w:szCs w:val="22"/>
        </w:rPr>
        <w:t>slots</w:t>
      </w:r>
      <w:r w:rsidR="0084570F">
        <w:rPr>
          <w:rFonts w:ascii="Calibri" w:hAnsi="Calibri" w:cs="Calibri"/>
          <w:szCs w:val="22"/>
        </w:rPr>
        <w:t xml:space="preserve"> </w:t>
      </w:r>
      <w:r w:rsidR="0084570F">
        <w:rPr>
          <w:rFonts w:ascii="Calibri" w:hAnsi="Calibri" w:cs="Calibri" w:hint="eastAsia"/>
          <w:szCs w:val="22"/>
        </w:rPr>
        <w:t>in</w:t>
      </w:r>
      <w:r w:rsidR="0084570F">
        <w:rPr>
          <w:rFonts w:ascii="Calibri" w:hAnsi="Calibri" w:cs="Calibri"/>
          <w:szCs w:val="22"/>
        </w:rPr>
        <w:t xml:space="preserve"> </w:t>
      </w:r>
      <w:r w:rsidR="0084570F">
        <w:rPr>
          <w:rFonts w:ascii="Calibri" w:hAnsi="Calibri" w:cs="Calibri" w:hint="eastAsia"/>
          <w:szCs w:val="22"/>
        </w:rPr>
        <w:t>which</w:t>
      </w:r>
      <w:r w:rsidR="0084570F">
        <w:rPr>
          <w:rFonts w:ascii="Calibri" w:hAnsi="Calibri" w:cs="Calibri"/>
          <w:szCs w:val="22"/>
        </w:rPr>
        <w:t xml:space="preserve"> </w:t>
      </w:r>
      <w:r w:rsidR="0084570F">
        <w:rPr>
          <w:rFonts w:ascii="Calibri" w:hAnsi="Calibri" w:cs="Calibri" w:hint="eastAsia"/>
          <w:szCs w:val="22"/>
        </w:rPr>
        <w:t>the</w:t>
      </w:r>
      <w:r w:rsidR="0084570F">
        <w:rPr>
          <w:rFonts w:ascii="Calibri" w:hAnsi="Calibri" w:cs="Calibri"/>
          <w:szCs w:val="22"/>
        </w:rPr>
        <w:t xml:space="preserve"> </w:t>
      </w:r>
      <w:r w:rsidR="0084570F">
        <w:rPr>
          <w:rFonts w:ascii="Calibri" w:hAnsi="Calibri" w:cs="Calibri" w:hint="eastAsia"/>
          <w:szCs w:val="22"/>
        </w:rPr>
        <w:t>full</w:t>
      </w:r>
      <w:r w:rsidR="0084570F">
        <w:rPr>
          <w:rFonts w:ascii="Calibri" w:hAnsi="Calibri" w:cs="Calibri"/>
          <w:szCs w:val="22"/>
        </w:rPr>
        <w:t xml:space="preserve"> </w:t>
      </w:r>
      <w:r w:rsidR="0084570F">
        <w:rPr>
          <w:rFonts w:ascii="Calibri" w:hAnsi="Calibri" w:cs="Calibri" w:hint="eastAsia"/>
          <w:szCs w:val="22"/>
        </w:rPr>
        <w:t>sensing</w:t>
      </w:r>
      <w:r w:rsidR="0084570F">
        <w:rPr>
          <w:rFonts w:ascii="Calibri" w:hAnsi="Calibri" w:cs="Calibri"/>
          <w:szCs w:val="22"/>
        </w:rPr>
        <w:t xml:space="preserve"> </w:t>
      </w:r>
      <w:r w:rsidR="0084570F">
        <w:rPr>
          <w:rFonts w:ascii="Calibri" w:hAnsi="Calibri" w:cs="Calibri" w:hint="eastAsia"/>
          <w:szCs w:val="22"/>
        </w:rPr>
        <w:t>operation</w:t>
      </w:r>
      <w:r w:rsidR="0084570F">
        <w:rPr>
          <w:rFonts w:ascii="Calibri" w:hAnsi="Calibri" w:cs="Calibri"/>
          <w:szCs w:val="22"/>
        </w:rPr>
        <w:t xml:space="preserve"> </w:t>
      </w:r>
      <w:r w:rsidR="0084570F">
        <w:rPr>
          <w:rFonts w:ascii="Calibri" w:hAnsi="Calibri" w:cs="Calibri" w:hint="eastAsia"/>
          <w:szCs w:val="22"/>
        </w:rPr>
        <w:t>is</w:t>
      </w:r>
      <w:r w:rsidR="0084570F">
        <w:rPr>
          <w:rFonts w:ascii="Calibri" w:hAnsi="Calibri" w:cs="Calibri"/>
          <w:szCs w:val="22"/>
        </w:rPr>
        <w:t xml:space="preserve"> performed</w:t>
      </w:r>
      <w:r w:rsidR="0084570F">
        <w:rPr>
          <w:rFonts w:ascii="Calibri" w:hAnsi="Calibri" w:cs="Calibri" w:hint="eastAsia"/>
          <w:szCs w:val="22"/>
        </w:rPr>
        <w:t>.</w:t>
      </w:r>
      <w:r w:rsidR="0084570F">
        <w:rPr>
          <w:rFonts w:ascii="Calibri" w:hAnsi="Calibri" w:cs="Calibri"/>
          <w:szCs w:val="22"/>
        </w:rPr>
        <w:t xml:space="preserve"> </w:t>
      </w:r>
      <w:r w:rsidR="00160401">
        <w:rPr>
          <w:rFonts w:ascii="Calibri" w:hAnsi="Calibri" w:cs="Calibri" w:hint="eastAsia"/>
          <w:szCs w:val="22"/>
        </w:rPr>
        <w:t>In</w:t>
      </w:r>
      <w:r w:rsidR="00160401">
        <w:rPr>
          <w:rFonts w:ascii="Calibri" w:hAnsi="Calibri" w:cs="Calibri"/>
          <w:szCs w:val="22"/>
        </w:rPr>
        <w:t xml:space="preserve"> </w:t>
      </w:r>
      <w:r w:rsidR="00160401">
        <w:rPr>
          <w:rFonts w:ascii="Calibri" w:hAnsi="Calibri" w:cs="Calibri" w:hint="eastAsia"/>
          <w:szCs w:val="22"/>
        </w:rPr>
        <w:t>addition,</w:t>
      </w:r>
      <w:r w:rsidR="00160401">
        <w:rPr>
          <w:rFonts w:ascii="Calibri" w:hAnsi="Calibri" w:cs="Calibri"/>
          <w:szCs w:val="22"/>
        </w:rPr>
        <w:t xml:space="preserve"> </w:t>
      </w:r>
      <w:r w:rsidR="006143CE">
        <w:rPr>
          <w:rFonts w:ascii="Calibri" w:hAnsi="Calibri" w:cs="Calibri" w:hint="eastAsia"/>
          <w:szCs w:val="22"/>
        </w:rPr>
        <w:t>since</w:t>
      </w:r>
      <w:r w:rsidR="006143CE">
        <w:rPr>
          <w:rFonts w:ascii="Calibri" w:hAnsi="Calibri" w:cs="Calibri"/>
          <w:szCs w:val="22"/>
        </w:rPr>
        <w:t xml:space="preserve"> </w:t>
      </w:r>
      <w:r w:rsidR="0013077E">
        <w:rPr>
          <w:rFonts w:ascii="Calibri" w:hAnsi="Calibri" w:cs="Calibri" w:hint="eastAsia"/>
          <w:szCs w:val="22"/>
        </w:rPr>
        <w:t>the</w:t>
      </w:r>
      <w:r w:rsidR="0013077E">
        <w:rPr>
          <w:rFonts w:ascii="Calibri" w:hAnsi="Calibri" w:cs="Calibri"/>
          <w:szCs w:val="22"/>
        </w:rPr>
        <w:t xml:space="preserve"> </w:t>
      </w:r>
      <w:r w:rsidR="0013077E">
        <w:rPr>
          <w:rFonts w:ascii="Calibri" w:hAnsi="Calibri" w:cs="Calibri" w:hint="eastAsia"/>
          <w:szCs w:val="22"/>
        </w:rPr>
        <w:t>time</w:t>
      </w:r>
      <w:r w:rsidR="0013077E">
        <w:rPr>
          <w:rFonts w:ascii="Calibri" w:hAnsi="Calibri" w:cs="Calibri"/>
          <w:szCs w:val="22"/>
        </w:rPr>
        <w:t xml:space="preserve"> </w:t>
      </w:r>
      <w:r w:rsidR="0013077E">
        <w:rPr>
          <w:rFonts w:ascii="Calibri" w:hAnsi="Calibri" w:cs="Calibri" w:hint="eastAsia"/>
          <w:szCs w:val="22"/>
        </w:rPr>
        <w:t>window</w:t>
      </w:r>
      <w:r w:rsidR="0013077E">
        <w:rPr>
          <w:rFonts w:ascii="Calibri" w:hAnsi="Calibri" w:cs="Calibri"/>
          <w:szCs w:val="22"/>
        </w:rPr>
        <w:t xml:space="preserve"> </w:t>
      </w:r>
      <w:r w:rsidR="0013077E">
        <w:rPr>
          <w:rFonts w:ascii="Calibri" w:hAnsi="Calibri" w:cs="Calibri" w:hint="eastAsia"/>
          <w:szCs w:val="22"/>
        </w:rPr>
        <w:t>size</w:t>
      </w:r>
      <w:r w:rsidR="0013077E">
        <w:rPr>
          <w:rFonts w:ascii="Calibri" w:hAnsi="Calibri" w:cs="Calibri"/>
          <w:szCs w:val="22"/>
        </w:rPr>
        <w:t xml:space="preserve"> </w:t>
      </w:r>
      <w:r w:rsidR="0013077E">
        <w:rPr>
          <w:rFonts w:ascii="Calibri" w:hAnsi="Calibri" w:cs="Calibri" w:hint="eastAsia"/>
          <w:szCs w:val="22"/>
        </w:rPr>
        <w:t>of</w:t>
      </w:r>
      <w:r w:rsidR="0013077E">
        <w:rPr>
          <w:rFonts w:ascii="Calibri" w:hAnsi="Calibri" w:cs="Calibri"/>
          <w:szCs w:val="22"/>
        </w:rPr>
        <w:t xml:space="preserve"> </w:t>
      </w:r>
      <w:r w:rsidR="0013077E">
        <w:rPr>
          <w:rFonts w:ascii="Calibri" w:hAnsi="Calibri" w:cs="Calibri" w:hint="eastAsia"/>
          <w:szCs w:val="22"/>
        </w:rPr>
        <w:t>full</w:t>
      </w:r>
      <w:r w:rsidR="0013077E">
        <w:rPr>
          <w:rFonts w:ascii="Calibri" w:hAnsi="Calibri" w:cs="Calibri"/>
          <w:szCs w:val="22"/>
        </w:rPr>
        <w:t xml:space="preserve"> </w:t>
      </w:r>
      <w:r w:rsidR="0013077E">
        <w:rPr>
          <w:rFonts w:ascii="Calibri" w:hAnsi="Calibri" w:cs="Calibri" w:hint="eastAsia"/>
          <w:szCs w:val="22"/>
        </w:rPr>
        <w:t>sensing</w:t>
      </w:r>
      <w:r w:rsidR="0013077E">
        <w:rPr>
          <w:rFonts w:ascii="Calibri" w:hAnsi="Calibri" w:cs="Calibri"/>
          <w:szCs w:val="22"/>
        </w:rPr>
        <w:t xml:space="preserve"> </w:t>
      </w:r>
      <w:r w:rsidR="0013077E">
        <w:rPr>
          <w:rFonts w:ascii="Calibri" w:hAnsi="Calibri" w:cs="Calibri" w:hint="eastAsia"/>
          <w:szCs w:val="22"/>
        </w:rPr>
        <w:t>operation</w:t>
      </w:r>
      <w:r w:rsidR="0013077E">
        <w:rPr>
          <w:rFonts w:ascii="Calibri" w:hAnsi="Calibri" w:cs="Calibri"/>
          <w:szCs w:val="22"/>
        </w:rPr>
        <w:t xml:space="preserve"> </w:t>
      </w:r>
      <w:r w:rsidR="0013077E">
        <w:rPr>
          <w:rFonts w:ascii="Calibri" w:hAnsi="Calibri" w:cs="Calibri" w:hint="eastAsia"/>
          <w:szCs w:val="22"/>
        </w:rPr>
        <w:t>is</w:t>
      </w:r>
      <w:r w:rsidR="0013077E">
        <w:rPr>
          <w:rFonts w:ascii="Calibri" w:hAnsi="Calibri" w:cs="Calibri"/>
          <w:szCs w:val="22"/>
        </w:rPr>
        <w:t xml:space="preserve"> </w:t>
      </w:r>
      <w:r w:rsidR="0013077E">
        <w:rPr>
          <w:rFonts w:ascii="Calibri" w:hAnsi="Calibri" w:cs="Calibri" w:hint="eastAsia"/>
          <w:szCs w:val="22"/>
        </w:rPr>
        <w:t>greater</w:t>
      </w:r>
      <w:r w:rsidR="0013077E">
        <w:rPr>
          <w:rFonts w:ascii="Calibri" w:hAnsi="Calibri" w:cs="Calibri"/>
          <w:szCs w:val="22"/>
        </w:rPr>
        <w:t xml:space="preserve"> </w:t>
      </w:r>
      <w:r w:rsidR="00007B19">
        <w:rPr>
          <w:rFonts w:ascii="Calibri" w:hAnsi="Calibri" w:cs="Calibri" w:hint="eastAsia"/>
          <w:szCs w:val="22"/>
        </w:rPr>
        <w:t>than</w:t>
      </w:r>
      <w:r w:rsidR="00007B19">
        <w:rPr>
          <w:rFonts w:ascii="Calibri" w:hAnsi="Calibri" w:cs="Calibri"/>
          <w:szCs w:val="22"/>
        </w:rPr>
        <w:t xml:space="preserve"> </w:t>
      </w:r>
      <w:r w:rsidR="0013077E">
        <w:rPr>
          <w:rFonts w:ascii="Calibri" w:hAnsi="Calibri" w:cs="Calibri" w:hint="eastAsia"/>
          <w:szCs w:val="22"/>
        </w:rPr>
        <w:t>or</w:t>
      </w:r>
      <w:r w:rsidR="0013077E">
        <w:rPr>
          <w:rFonts w:ascii="Calibri" w:hAnsi="Calibri" w:cs="Calibri"/>
          <w:szCs w:val="22"/>
        </w:rPr>
        <w:t xml:space="preserve"> </w:t>
      </w:r>
      <w:r w:rsidR="0013077E">
        <w:rPr>
          <w:rFonts w:ascii="Calibri" w:hAnsi="Calibri" w:cs="Calibri" w:hint="eastAsia"/>
          <w:szCs w:val="22"/>
        </w:rPr>
        <w:t>equal</w:t>
      </w:r>
      <w:r w:rsidR="0013077E">
        <w:rPr>
          <w:rFonts w:ascii="Calibri" w:hAnsi="Calibri" w:cs="Calibri"/>
          <w:szCs w:val="22"/>
        </w:rPr>
        <w:t xml:space="preserve"> </w:t>
      </w:r>
      <w:r w:rsidR="0013077E">
        <w:rPr>
          <w:rFonts w:ascii="Calibri" w:hAnsi="Calibri" w:cs="Calibri" w:hint="eastAsia"/>
          <w:szCs w:val="22"/>
        </w:rPr>
        <w:t>to</w:t>
      </w:r>
      <w:r w:rsidR="0013077E">
        <w:rPr>
          <w:rFonts w:ascii="Calibri" w:hAnsi="Calibri" w:cs="Calibri"/>
          <w:szCs w:val="22"/>
        </w:rPr>
        <w:t xml:space="preserve"> </w:t>
      </w:r>
      <w:r w:rsidR="0013077E">
        <w:rPr>
          <w:rFonts w:ascii="Calibri" w:hAnsi="Calibri" w:cs="Calibri" w:hint="eastAsia"/>
          <w:szCs w:val="22"/>
        </w:rPr>
        <w:t>that</w:t>
      </w:r>
      <w:r w:rsidR="0013077E">
        <w:rPr>
          <w:rFonts w:ascii="Calibri" w:hAnsi="Calibri" w:cs="Calibri"/>
          <w:szCs w:val="22"/>
        </w:rPr>
        <w:t xml:space="preserve"> </w:t>
      </w:r>
      <w:r w:rsidR="0013077E">
        <w:rPr>
          <w:rFonts w:ascii="Calibri" w:hAnsi="Calibri" w:cs="Calibri" w:hint="eastAsia"/>
          <w:szCs w:val="22"/>
        </w:rPr>
        <w:t>of</w:t>
      </w:r>
      <w:r w:rsidR="0013077E">
        <w:rPr>
          <w:rFonts w:ascii="Calibri" w:hAnsi="Calibri" w:cs="Calibri"/>
          <w:szCs w:val="22"/>
        </w:rPr>
        <w:t xml:space="preserve"> </w:t>
      </w:r>
      <w:r w:rsidR="008E7BA7">
        <w:rPr>
          <w:rFonts w:ascii="Calibri" w:hAnsi="Calibri" w:cs="Calibri" w:hint="eastAsia"/>
          <w:szCs w:val="22"/>
        </w:rPr>
        <w:t>SL</w:t>
      </w:r>
      <w:r w:rsidR="008E7BA7">
        <w:rPr>
          <w:rFonts w:ascii="Calibri" w:hAnsi="Calibri" w:cs="Calibri"/>
          <w:szCs w:val="22"/>
        </w:rPr>
        <w:t xml:space="preserve"> </w:t>
      </w:r>
      <w:r w:rsidR="0013077E">
        <w:rPr>
          <w:rFonts w:ascii="Calibri" w:hAnsi="Calibri" w:cs="Calibri" w:hint="eastAsia"/>
          <w:szCs w:val="22"/>
        </w:rPr>
        <w:t>CBR</w:t>
      </w:r>
      <w:r w:rsidR="0013077E">
        <w:rPr>
          <w:rFonts w:ascii="Calibri" w:hAnsi="Calibri" w:cs="Calibri"/>
          <w:szCs w:val="22"/>
        </w:rPr>
        <w:t xml:space="preserve"> </w:t>
      </w:r>
      <w:r w:rsidR="0013077E">
        <w:rPr>
          <w:rFonts w:ascii="Calibri" w:hAnsi="Calibri" w:cs="Calibri" w:hint="eastAsia"/>
          <w:szCs w:val="22"/>
        </w:rPr>
        <w:t>measurement</w:t>
      </w:r>
      <w:r w:rsidR="0013077E">
        <w:rPr>
          <w:rFonts w:ascii="Calibri" w:hAnsi="Calibri" w:cs="Calibri"/>
          <w:szCs w:val="22"/>
        </w:rPr>
        <w:t xml:space="preserve"> </w:t>
      </w:r>
      <w:r w:rsidR="0013077E">
        <w:rPr>
          <w:rFonts w:ascii="Calibri" w:hAnsi="Calibri" w:cs="Calibri" w:hint="eastAsia"/>
          <w:szCs w:val="22"/>
        </w:rPr>
        <w:t>in</w:t>
      </w:r>
      <w:r w:rsidR="0013077E">
        <w:rPr>
          <w:rFonts w:ascii="Calibri" w:hAnsi="Calibri" w:cs="Calibri"/>
          <w:szCs w:val="22"/>
        </w:rPr>
        <w:t xml:space="preserve"> </w:t>
      </w:r>
      <w:r w:rsidR="0013077E">
        <w:rPr>
          <w:rFonts w:ascii="Calibri" w:hAnsi="Calibri" w:cs="Calibri" w:hint="eastAsia"/>
          <w:szCs w:val="22"/>
        </w:rPr>
        <w:t>the</w:t>
      </w:r>
      <w:r w:rsidR="0013077E">
        <w:rPr>
          <w:rFonts w:ascii="Calibri" w:hAnsi="Calibri" w:cs="Calibri"/>
          <w:szCs w:val="22"/>
        </w:rPr>
        <w:t xml:space="preserve"> </w:t>
      </w:r>
      <w:r w:rsidR="0013077E">
        <w:rPr>
          <w:rFonts w:ascii="Calibri" w:hAnsi="Calibri" w:cs="Calibri" w:hint="eastAsia"/>
          <w:szCs w:val="22"/>
        </w:rPr>
        <w:t>current</w:t>
      </w:r>
      <w:r w:rsidR="0013077E">
        <w:rPr>
          <w:rFonts w:ascii="Calibri" w:hAnsi="Calibri" w:cs="Calibri"/>
          <w:szCs w:val="22"/>
        </w:rPr>
        <w:t xml:space="preserve"> </w:t>
      </w:r>
      <w:r w:rsidR="0013077E">
        <w:rPr>
          <w:rFonts w:ascii="Calibri" w:hAnsi="Calibri" w:cs="Calibri" w:hint="eastAsia"/>
          <w:szCs w:val="22"/>
        </w:rPr>
        <w:t>specification,</w:t>
      </w:r>
      <w:r w:rsidR="0013077E">
        <w:rPr>
          <w:rFonts w:ascii="Calibri" w:hAnsi="Calibri" w:cs="Calibri"/>
          <w:szCs w:val="22"/>
        </w:rPr>
        <w:t xml:space="preserve"> </w:t>
      </w:r>
      <w:r w:rsidR="00EB3865">
        <w:rPr>
          <w:rFonts w:ascii="Calibri" w:hAnsi="Calibri" w:cs="Calibri" w:hint="eastAsia"/>
          <w:szCs w:val="22"/>
        </w:rPr>
        <w:t>the</w:t>
      </w:r>
      <w:r w:rsidR="00EB3865">
        <w:rPr>
          <w:rFonts w:ascii="Calibri" w:hAnsi="Calibri" w:cs="Calibri"/>
          <w:szCs w:val="22"/>
        </w:rPr>
        <w:t xml:space="preserve"> acquisition </w:t>
      </w:r>
      <w:r w:rsidR="00EB3865">
        <w:rPr>
          <w:rFonts w:ascii="Calibri" w:hAnsi="Calibri" w:cs="Calibri" w:hint="eastAsia"/>
          <w:szCs w:val="22"/>
        </w:rPr>
        <w:t>of</w:t>
      </w:r>
      <w:r w:rsidR="00EB3865">
        <w:rPr>
          <w:rFonts w:ascii="Calibri" w:hAnsi="Calibri" w:cs="Calibri"/>
          <w:szCs w:val="22"/>
        </w:rPr>
        <w:t xml:space="preserve"> </w:t>
      </w:r>
      <w:r w:rsidR="00EB3865">
        <w:rPr>
          <w:rFonts w:ascii="Calibri" w:hAnsi="Calibri" w:cs="Calibri" w:hint="eastAsia"/>
          <w:szCs w:val="22"/>
        </w:rPr>
        <w:t>full</w:t>
      </w:r>
      <w:r w:rsidR="00EB3865">
        <w:rPr>
          <w:rFonts w:ascii="Calibri" w:hAnsi="Calibri" w:cs="Calibri"/>
          <w:szCs w:val="22"/>
        </w:rPr>
        <w:t xml:space="preserve"> </w:t>
      </w:r>
      <w:r w:rsidR="00EB3865">
        <w:rPr>
          <w:rFonts w:ascii="Calibri" w:hAnsi="Calibri" w:cs="Calibri" w:hint="eastAsia"/>
          <w:szCs w:val="22"/>
        </w:rPr>
        <w:t>sensing</w:t>
      </w:r>
      <w:r w:rsidR="00EB3865">
        <w:rPr>
          <w:rFonts w:ascii="Calibri" w:hAnsi="Calibri" w:cs="Calibri"/>
          <w:szCs w:val="22"/>
        </w:rPr>
        <w:t xml:space="preserve"> </w:t>
      </w:r>
      <w:r w:rsidR="00EB3865">
        <w:rPr>
          <w:rFonts w:ascii="Calibri" w:hAnsi="Calibri" w:cs="Calibri" w:hint="eastAsia"/>
          <w:szCs w:val="22"/>
        </w:rPr>
        <w:t>result</w:t>
      </w:r>
      <w:r w:rsidR="00EB3865">
        <w:rPr>
          <w:rFonts w:ascii="Calibri" w:hAnsi="Calibri" w:cs="Calibri"/>
          <w:szCs w:val="22"/>
        </w:rPr>
        <w:t xml:space="preserve"> </w:t>
      </w:r>
      <w:r w:rsidR="00EB3865">
        <w:rPr>
          <w:rFonts w:ascii="Calibri" w:hAnsi="Calibri" w:cs="Calibri" w:hint="eastAsia"/>
          <w:szCs w:val="22"/>
        </w:rPr>
        <w:t>from</w:t>
      </w:r>
      <w:r w:rsidR="00EB3865">
        <w:rPr>
          <w:rFonts w:ascii="Calibri" w:hAnsi="Calibri" w:cs="Calibri"/>
          <w:szCs w:val="22"/>
        </w:rPr>
        <w:t xml:space="preserve"> </w:t>
      </w:r>
      <w:r w:rsidR="00EB3865">
        <w:rPr>
          <w:rFonts w:ascii="Calibri" w:hAnsi="Calibri" w:cs="Calibri" w:hint="eastAsia"/>
          <w:szCs w:val="22"/>
        </w:rPr>
        <w:t>its</w:t>
      </w:r>
      <w:r w:rsidR="00EB3865">
        <w:rPr>
          <w:rFonts w:ascii="Calibri" w:hAnsi="Calibri" w:cs="Calibri"/>
          <w:szCs w:val="22"/>
        </w:rPr>
        <w:t xml:space="preserve"> </w:t>
      </w:r>
      <w:r w:rsidR="00EB3865">
        <w:rPr>
          <w:rFonts w:ascii="Calibri" w:hAnsi="Calibri" w:cs="Calibri" w:hint="eastAsia"/>
          <w:szCs w:val="22"/>
        </w:rPr>
        <w:t>time</w:t>
      </w:r>
      <w:r w:rsidR="00EB3865">
        <w:rPr>
          <w:rFonts w:ascii="Calibri" w:hAnsi="Calibri" w:cs="Calibri"/>
          <w:szCs w:val="22"/>
        </w:rPr>
        <w:t xml:space="preserve"> </w:t>
      </w:r>
      <w:r w:rsidR="00EB3865">
        <w:rPr>
          <w:rFonts w:ascii="Calibri" w:hAnsi="Calibri" w:cs="Calibri" w:hint="eastAsia"/>
          <w:szCs w:val="22"/>
        </w:rPr>
        <w:t>window</w:t>
      </w:r>
      <w:r w:rsidR="00EB3865">
        <w:rPr>
          <w:rFonts w:ascii="Calibri" w:hAnsi="Calibri" w:cs="Calibri"/>
          <w:szCs w:val="22"/>
        </w:rPr>
        <w:t xml:space="preserve"> </w:t>
      </w:r>
      <w:r w:rsidR="00EB3865">
        <w:rPr>
          <w:rFonts w:ascii="Calibri" w:hAnsi="Calibri" w:cs="Calibri" w:hint="eastAsia"/>
          <w:szCs w:val="22"/>
        </w:rPr>
        <w:t>indicate</w:t>
      </w:r>
      <w:r w:rsidR="0084570F">
        <w:rPr>
          <w:rFonts w:ascii="Calibri" w:hAnsi="Calibri" w:cs="Calibri" w:hint="eastAsia"/>
          <w:szCs w:val="22"/>
        </w:rPr>
        <w:t>s</w:t>
      </w:r>
      <w:r w:rsidR="00EB3865">
        <w:rPr>
          <w:rFonts w:ascii="Calibri" w:hAnsi="Calibri" w:cs="Calibri"/>
          <w:szCs w:val="22"/>
        </w:rPr>
        <w:t xml:space="preserve"> </w:t>
      </w:r>
      <w:r w:rsidR="00EB3865">
        <w:rPr>
          <w:rFonts w:ascii="Calibri" w:hAnsi="Calibri" w:cs="Calibri" w:hint="eastAsia"/>
          <w:szCs w:val="22"/>
        </w:rPr>
        <w:t>that</w:t>
      </w:r>
      <w:r w:rsidR="00EB3865">
        <w:rPr>
          <w:rFonts w:ascii="Calibri" w:hAnsi="Calibri" w:cs="Calibri"/>
          <w:szCs w:val="22"/>
        </w:rPr>
        <w:t xml:space="preserve"> </w:t>
      </w:r>
      <w:r w:rsidR="00EB3865">
        <w:rPr>
          <w:rFonts w:ascii="Calibri" w:hAnsi="Calibri" w:cs="Calibri" w:hint="eastAsia"/>
          <w:szCs w:val="22"/>
        </w:rPr>
        <w:t>there</w:t>
      </w:r>
      <w:r w:rsidR="00EB3865">
        <w:rPr>
          <w:rFonts w:ascii="Calibri" w:hAnsi="Calibri" w:cs="Calibri"/>
          <w:szCs w:val="22"/>
        </w:rPr>
        <w:t xml:space="preserve"> </w:t>
      </w:r>
      <w:r w:rsidR="00EB3865">
        <w:rPr>
          <w:rFonts w:ascii="Calibri" w:hAnsi="Calibri" w:cs="Calibri" w:hint="eastAsia"/>
          <w:szCs w:val="22"/>
        </w:rPr>
        <w:t>are</w:t>
      </w:r>
      <w:r w:rsidR="00EB3865">
        <w:rPr>
          <w:rFonts w:ascii="Calibri" w:hAnsi="Calibri" w:cs="Calibri"/>
          <w:szCs w:val="22"/>
        </w:rPr>
        <w:t xml:space="preserve"> </w:t>
      </w:r>
      <w:r w:rsidR="00EB3865">
        <w:rPr>
          <w:rFonts w:ascii="Calibri" w:hAnsi="Calibri" w:cs="Calibri" w:hint="eastAsia"/>
          <w:szCs w:val="22"/>
        </w:rPr>
        <w:t>one</w:t>
      </w:r>
      <w:r w:rsidR="00EB3865">
        <w:rPr>
          <w:rFonts w:ascii="Calibri" w:hAnsi="Calibri" w:cs="Calibri"/>
          <w:szCs w:val="22"/>
        </w:rPr>
        <w:t xml:space="preserve"> </w:t>
      </w:r>
      <w:r w:rsidR="00EB3865">
        <w:rPr>
          <w:rFonts w:ascii="Calibri" w:hAnsi="Calibri" w:cs="Calibri" w:hint="eastAsia"/>
          <w:szCs w:val="22"/>
        </w:rPr>
        <w:t>or</w:t>
      </w:r>
      <w:r w:rsidR="00EB3865">
        <w:rPr>
          <w:rFonts w:ascii="Calibri" w:hAnsi="Calibri" w:cs="Calibri"/>
          <w:szCs w:val="22"/>
        </w:rPr>
        <w:t xml:space="preserve"> </w:t>
      </w:r>
      <w:r w:rsidR="00EB3865">
        <w:rPr>
          <w:rFonts w:ascii="Calibri" w:hAnsi="Calibri" w:cs="Calibri" w:hint="eastAsia"/>
          <w:szCs w:val="22"/>
        </w:rPr>
        <w:t>more</w:t>
      </w:r>
      <w:r w:rsidR="00EB3865">
        <w:rPr>
          <w:rFonts w:ascii="Calibri" w:hAnsi="Calibri" w:cs="Calibri"/>
          <w:szCs w:val="22"/>
        </w:rPr>
        <w:t xml:space="preserve"> </w:t>
      </w:r>
      <w:r w:rsidR="00EB3865">
        <w:rPr>
          <w:rFonts w:ascii="Calibri" w:hAnsi="Calibri" w:cs="Calibri" w:hint="eastAsia"/>
          <w:szCs w:val="22"/>
        </w:rPr>
        <w:t>slots</w:t>
      </w:r>
      <w:r w:rsidR="00EB3865">
        <w:rPr>
          <w:rFonts w:ascii="Calibri" w:hAnsi="Calibri" w:cs="Calibri"/>
          <w:szCs w:val="22"/>
        </w:rPr>
        <w:t xml:space="preserve"> </w:t>
      </w:r>
      <w:r w:rsidR="00EB3865">
        <w:rPr>
          <w:rFonts w:ascii="Calibri" w:hAnsi="Calibri" w:cs="Calibri" w:hint="eastAsia"/>
          <w:szCs w:val="22"/>
        </w:rPr>
        <w:t>for</w:t>
      </w:r>
      <w:r w:rsidR="00EB3865">
        <w:rPr>
          <w:rFonts w:ascii="Calibri" w:hAnsi="Calibri" w:cs="Calibri"/>
          <w:szCs w:val="22"/>
        </w:rPr>
        <w:t xml:space="preserve"> which </w:t>
      </w:r>
      <w:r w:rsidR="00EB3865">
        <w:rPr>
          <w:rFonts w:ascii="Calibri" w:hAnsi="Calibri" w:cs="Calibri" w:hint="eastAsia"/>
          <w:szCs w:val="22"/>
        </w:rPr>
        <w:t>the</w:t>
      </w:r>
      <w:r w:rsidR="00EB3865">
        <w:rPr>
          <w:rFonts w:ascii="Calibri" w:hAnsi="Calibri" w:cs="Calibri"/>
          <w:szCs w:val="22"/>
        </w:rPr>
        <w:t xml:space="preserve"> </w:t>
      </w:r>
      <w:r w:rsidR="00EB3865">
        <w:rPr>
          <w:rFonts w:ascii="Calibri" w:hAnsi="Calibri" w:cs="Calibri" w:hint="eastAsia"/>
          <w:szCs w:val="22"/>
        </w:rPr>
        <w:t>CRB</w:t>
      </w:r>
      <w:r w:rsidR="00EB3865">
        <w:rPr>
          <w:rFonts w:ascii="Calibri" w:hAnsi="Calibri" w:cs="Calibri"/>
          <w:szCs w:val="22"/>
        </w:rPr>
        <w:t xml:space="preserve"> measurement </w:t>
      </w:r>
      <w:r w:rsidR="00EB3865">
        <w:rPr>
          <w:rFonts w:ascii="Calibri" w:hAnsi="Calibri" w:cs="Calibri" w:hint="eastAsia"/>
          <w:szCs w:val="22"/>
        </w:rPr>
        <w:t>results</w:t>
      </w:r>
      <w:r w:rsidR="00EB3865">
        <w:rPr>
          <w:rFonts w:ascii="Calibri" w:hAnsi="Calibri" w:cs="Calibri"/>
          <w:szCs w:val="22"/>
        </w:rPr>
        <w:t xml:space="preserve"> </w:t>
      </w:r>
      <w:r w:rsidR="00EB3865">
        <w:rPr>
          <w:rFonts w:ascii="Calibri" w:hAnsi="Calibri" w:cs="Calibri" w:hint="eastAsia"/>
          <w:szCs w:val="22"/>
        </w:rPr>
        <w:t>have</w:t>
      </w:r>
      <w:r w:rsidR="00EB3865">
        <w:rPr>
          <w:rFonts w:ascii="Calibri" w:hAnsi="Calibri" w:cs="Calibri"/>
          <w:szCs w:val="22"/>
        </w:rPr>
        <w:t xml:space="preserve"> </w:t>
      </w:r>
      <w:r w:rsidR="00EB3865">
        <w:rPr>
          <w:rFonts w:ascii="Calibri" w:hAnsi="Calibri" w:cs="Calibri" w:hint="eastAsia"/>
          <w:szCs w:val="22"/>
        </w:rPr>
        <w:t>been</w:t>
      </w:r>
      <w:r w:rsidR="00EB3865">
        <w:rPr>
          <w:rFonts w:ascii="Calibri" w:hAnsi="Calibri" w:cs="Calibri"/>
          <w:szCs w:val="22"/>
        </w:rPr>
        <w:t xml:space="preserve"> </w:t>
      </w:r>
      <w:r w:rsidR="00EB3865">
        <w:rPr>
          <w:rFonts w:ascii="Calibri" w:hAnsi="Calibri" w:cs="Calibri" w:hint="eastAsia"/>
          <w:szCs w:val="22"/>
        </w:rPr>
        <w:t>obtained.</w:t>
      </w:r>
      <w:r w:rsidR="00FA1F03">
        <w:rPr>
          <w:rFonts w:ascii="Calibri" w:hAnsi="Calibri" w:cs="Calibri"/>
          <w:szCs w:val="22"/>
        </w:rPr>
        <w:t xml:space="preserve"> </w:t>
      </w:r>
      <w:r w:rsidR="00EA4E0B">
        <w:rPr>
          <w:rFonts w:ascii="Calibri" w:hAnsi="Calibri" w:cs="Calibri" w:hint="eastAsia"/>
          <w:szCs w:val="22"/>
        </w:rPr>
        <w:t>T</w:t>
      </w:r>
      <w:r w:rsidR="00BC0975">
        <w:rPr>
          <w:rFonts w:ascii="Calibri" w:hAnsi="Calibri" w:cs="Calibri" w:hint="eastAsia"/>
          <w:szCs w:val="22"/>
        </w:rPr>
        <w:t>he</w:t>
      </w:r>
      <w:r w:rsidR="00BC0975">
        <w:rPr>
          <w:rFonts w:ascii="Calibri" w:hAnsi="Calibri" w:cs="Calibri"/>
          <w:szCs w:val="22"/>
        </w:rPr>
        <w:t xml:space="preserve"> </w:t>
      </w:r>
      <w:r w:rsidR="00BC0975" w:rsidRPr="00BC0975">
        <w:rPr>
          <w:rFonts w:ascii="Calibri" w:hAnsi="Calibri" w:cs="Calibri"/>
          <w:szCs w:val="22"/>
        </w:rPr>
        <w:t xml:space="preserve">calculation of SL CBR is limited within the slots for which the SL RSSI is </w:t>
      </w:r>
      <w:r w:rsidR="00BC0975">
        <w:rPr>
          <w:rFonts w:ascii="Calibri" w:hAnsi="Calibri" w:cs="Calibri" w:hint="eastAsia"/>
          <w:szCs w:val="22"/>
        </w:rPr>
        <w:t>measured</w:t>
      </w:r>
      <w:r w:rsidR="00BC0975" w:rsidRPr="00BC0975">
        <w:rPr>
          <w:rFonts w:ascii="Calibri" w:hAnsi="Calibri" w:cs="Calibri"/>
          <w:szCs w:val="22"/>
        </w:rPr>
        <w:t>.</w:t>
      </w:r>
    </w:p>
    <w:p w:rsidR="00B303A2" w:rsidRPr="00BC0975" w:rsidRDefault="00B303A2" w:rsidP="007000D9">
      <w:pPr>
        <w:pStyle w:val="LGTdoc0"/>
        <w:spacing w:afterLines="0" w:after="0" w:line="240" w:lineRule="auto"/>
        <w:ind w:firstLine="425"/>
        <w:rPr>
          <w:rFonts w:ascii="Calibri" w:hAnsi="Calibri" w:cs="Calibri"/>
          <w:szCs w:val="22"/>
        </w:rPr>
      </w:pPr>
    </w:p>
    <w:p w:rsidR="00614E8A" w:rsidRPr="00614E8A" w:rsidRDefault="00876001" w:rsidP="00614E8A">
      <w:pPr>
        <w:pStyle w:val="LGTdoc0"/>
        <w:numPr>
          <w:ilvl w:val="0"/>
          <w:numId w:val="34"/>
        </w:numPr>
        <w:spacing w:afterLines="0" w:after="0" w:line="240" w:lineRule="auto"/>
        <w:ind w:left="851" w:hanging="425"/>
        <w:rPr>
          <w:rFonts w:ascii="Calibri" w:hAnsi="Calibri" w:cs="Calibri"/>
          <w:szCs w:val="22"/>
          <w:lang w:val="en-US"/>
        </w:rPr>
      </w:pPr>
      <w:r w:rsidRPr="00614E8A">
        <w:rPr>
          <w:rFonts w:ascii="Calibri" w:hAnsi="Calibri" w:cs="Calibri"/>
          <w:szCs w:val="22"/>
          <w:lang w:val="en-US"/>
        </w:rPr>
        <w:t>Question</w:t>
      </w:r>
      <w:r w:rsidRPr="00B17CA1">
        <w:rPr>
          <w:rFonts w:ascii="Calibri" w:hAnsi="Calibri" w:cs="Calibri"/>
          <w:szCs w:val="22"/>
          <w:lang w:val="en-US"/>
        </w:rPr>
        <w:t>:</w:t>
      </w:r>
      <w:r w:rsidRPr="00876001">
        <w:rPr>
          <w:rFonts w:ascii="Calibri" w:hAnsi="Calibri" w:cs="Calibri"/>
          <w:szCs w:val="22"/>
          <w:lang w:val="en-US"/>
        </w:rPr>
        <w:t xml:space="preserve"> </w:t>
      </w:r>
      <w:r w:rsidR="00614E8A" w:rsidRPr="00614E8A">
        <w:rPr>
          <w:rFonts w:ascii="Calibri" w:hAnsi="Calibri" w:cs="Calibri"/>
          <w:szCs w:val="22"/>
          <w:lang w:val="en-US"/>
        </w:rPr>
        <w:t xml:space="preserve">When UE performs full sensing in R16/17 normal resource pool and has full sensing </w:t>
      </w:r>
      <w:proofErr w:type="gramStart"/>
      <w:r w:rsidR="00614E8A" w:rsidRPr="00614E8A">
        <w:rPr>
          <w:rFonts w:ascii="Calibri" w:hAnsi="Calibri" w:cs="Calibri"/>
          <w:szCs w:val="22"/>
          <w:lang w:val="en-US"/>
        </w:rPr>
        <w:t>result</w:t>
      </w:r>
      <w:proofErr w:type="gramEnd"/>
      <w:r w:rsidR="00614E8A" w:rsidRPr="00614E8A">
        <w:rPr>
          <w:rFonts w:ascii="Calibri" w:hAnsi="Calibri" w:cs="Calibri"/>
          <w:szCs w:val="22"/>
          <w:lang w:val="en-US"/>
        </w:rPr>
        <w:t xml:space="preserve"> available, is it a valid case that UE has no CBR measurement results and makes use of R16 default CBR for congestion control?</w:t>
      </w:r>
    </w:p>
    <w:p w:rsidR="00374784" w:rsidRDefault="00374784" w:rsidP="00374784">
      <w:pPr>
        <w:pStyle w:val="LGTdoc0"/>
        <w:spacing w:afterLines="0" w:after="0" w:line="240" w:lineRule="auto"/>
        <w:rPr>
          <w:rFonts w:ascii="Calibri" w:hAnsi="Calibri" w:cs="Calibri"/>
          <w:szCs w:val="22"/>
          <w:lang w:val="en-US"/>
        </w:rPr>
      </w:pPr>
    </w:p>
    <w:p w:rsidR="00B02FB4" w:rsidRPr="00DB21B4" w:rsidRDefault="00B02FB4" w:rsidP="00B02FB4">
      <w:pPr>
        <w:pStyle w:val="LGTdoc0"/>
        <w:spacing w:afterLines="0" w:after="0" w:line="240" w:lineRule="auto"/>
        <w:rPr>
          <w:rFonts w:ascii="Calibri" w:hAnsi="Calibri" w:cs="Calibri"/>
          <w:b/>
          <w:i/>
          <w:szCs w:val="22"/>
        </w:rPr>
      </w:pPr>
      <w:r w:rsidRPr="00DB21B4">
        <w:rPr>
          <w:rFonts w:ascii="Calibri" w:hAnsi="Calibri" w:cs="Calibri"/>
          <w:b/>
          <w:i/>
          <w:szCs w:val="22"/>
        </w:rPr>
        <w:t>Observation</w:t>
      </w:r>
      <w:r w:rsidRPr="00DB21B4">
        <w:rPr>
          <w:rFonts w:ascii="Calibri" w:hAnsi="Calibri" w:cs="Calibri" w:hint="eastAsia"/>
          <w:b/>
          <w:i/>
          <w:szCs w:val="22"/>
        </w:rPr>
        <w:t xml:space="preserve">: </w:t>
      </w:r>
      <w:r>
        <w:rPr>
          <w:rFonts w:ascii="Calibri" w:hAnsi="Calibri" w:cs="Calibri"/>
          <w:b/>
          <w:i/>
          <w:szCs w:val="22"/>
        </w:rPr>
        <w:t xml:space="preserve">Considering that </w:t>
      </w:r>
      <w:r w:rsidRPr="0049364D">
        <w:rPr>
          <w:rFonts w:ascii="Calibri" w:hAnsi="Calibri" w:cs="Calibri"/>
          <w:b/>
          <w:i/>
          <w:szCs w:val="22"/>
        </w:rPr>
        <w:t xml:space="preserve">the UE </w:t>
      </w:r>
      <w:r>
        <w:rPr>
          <w:rFonts w:ascii="Calibri" w:hAnsi="Calibri" w:cs="Calibri"/>
          <w:b/>
          <w:i/>
          <w:szCs w:val="22"/>
        </w:rPr>
        <w:t xml:space="preserve">in the full sensing operation </w:t>
      </w:r>
      <w:r w:rsidRPr="0049364D">
        <w:rPr>
          <w:rFonts w:ascii="Calibri" w:hAnsi="Calibri" w:cs="Calibri"/>
          <w:b/>
          <w:i/>
          <w:szCs w:val="22"/>
        </w:rPr>
        <w:t>continuously performs the sensing operation except for special cases in which the UE cannot monitor slots due to its own transmissions</w:t>
      </w:r>
      <w:r>
        <w:rPr>
          <w:rFonts w:ascii="Calibri" w:hAnsi="Calibri" w:cs="Calibri"/>
          <w:b/>
          <w:i/>
          <w:szCs w:val="22"/>
        </w:rPr>
        <w:t xml:space="preserve"> and </w:t>
      </w:r>
      <w:r w:rsidRPr="0049364D">
        <w:rPr>
          <w:rFonts w:ascii="Calibri" w:hAnsi="Calibri" w:cs="Calibri"/>
          <w:b/>
          <w:i/>
          <w:szCs w:val="22"/>
        </w:rPr>
        <w:t>the time window size of full sensing operation is greater than or equal to that of SL CBR measurement</w:t>
      </w:r>
      <w:r>
        <w:rPr>
          <w:rFonts w:ascii="Calibri" w:hAnsi="Calibri" w:cs="Calibri"/>
          <w:b/>
          <w:i/>
          <w:szCs w:val="22"/>
        </w:rPr>
        <w:t xml:space="preserve">, </w:t>
      </w:r>
      <w:r w:rsidRPr="0049364D">
        <w:rPr>
          <w:rFonts w:ascii="Calibri" w:hAnsi="Calibri" w:cs="Calibri"/>
          <w:b/>
          <w:i/>
          <w:szCs w:val="22"/>
        </w:rPr>
        <w:t>the acquisition of full sensing result from its time window indicates that there are one or more slots for which the CRB measurement results have been obtained</w:t>
      </w:r>
      <w:r>
        <w:rPr>
          <w:rFonts w:ascii="Calibri" w:hAnsi="Calibri" w:cs="Calibri"/>
          <w:b/>
          <w:i/>
          <w:szCs w:val="22"/>
        </w:rPr>
        <w:t>.</w:t>
      </w:r>
    </w:p>
    <w:p w:rsidR="00DB21B4" w:rsidRPr="00B02FB4" w:rsidRDefault="00DB21B4" w:rsidP="00374784">
      <w:pPr>
        <w:pStyle w:val="LGTdoc0"/>
        <w:spacing w:afterLines="0" w:after="0" w:line="240" w:lineRule="auto"/>
        <w:rPr>
          <w:rFonts w:ascii="Calibri" w:hAnsi="Calibri" w:cs="Calibri"/>
          <w:szCs w:val="22"/>
        </w:rPr>
      </w:pPr>
    </w:p>
    <w:p w:rsidR="002E07D6" w:rsidRDefault="002E07D6" w:rsidP="002E07D6">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6921B6" w:rsidRDefault="006921B6" w:rsidP="006921B6">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perspective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valid</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 xml:space="preserve">that </w:t>
      </w:r>
      <w:r w:rsidRPr="006921B6">
        <w:rPr>
          <w:rFonts w:ascii="Calibri" w:hAnsi="Calibri" w:cs="Calibri"/>
          <w:b/>
          <w:i/>
          <w:szCs w:val="22"/>
        </w:rPr>
        <w:t>the UE does not have any SL CBR measurement results</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sidRPr="006921B6">
        <w:rPr>
          <w:rFonts w:ascii="Calibri" w:hAnsi="Calibri" w:cs="Calibri"/>
          <w:b/>
          <w:i/>
          <w:szCs w:val="22"/>
        </w:rPr>
        <w:t>the UE performs the full sensing operation in Rel-16/17 normal pool and the full sensing result is available</w:t>
      </w:r>
      <w:r w:rsidR="001B4D53">
        <w:rPr>
          <w:rFonts w:ascii="Calibri" w:hAnsi="Calibri" w:cs="Calibri" w:hint="eastAsia"/>
          <w:b/>
          <w:i/>
          <w:szCs w:val="22"/>
        </w:rPr>
        <w:t>.</w:t>
      </w:r>
    </w:p>
    <w:p w:rsidR="002E07D6" w:rsidRDefault="002E07D6" w:rsidP="00374784">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D31765">
        <w:rPr>
          <w:rFonts w:ascii="Calibri" w:hAnsi="Calibri" w:cs="Calibri"/>
          <w:szCs w:val="22"/>
        </w:rPr>
        <w:t>2</w:t>
      </w:r>
      <w:r>
        <w:rPr>
          <w:rFonts w:ascii="Calibri" w:hAnsi="Calibri" w:cs="Calibri"/>
          <w:szCs w:val="22"/>
        </w:rPr>
        <w:t>’s question in LS [1].</w:t>
      </w:r>
      <w:r w:rsidRPr="0038253B">
        <w:rPr>
          <w:rFonts w:ascii="Calibri" w:hAnsi="Calibri" w:cs="Calibri"/>
          <w:szCs w:val="22"/>
        </w:rPr>
        <w:t xml:space="preserve"> The following </w:t>
      </w:r>
      <w:r w:rsidR="001C7532">
        <w:rPr>
          <w:rFonts w:ascii="Calibri" w:hAnsi="Calibri" w:cs="Calibri"/>
          <w:szCs w:val="22"/>
        </w:rPr>
        <w:t xml:space="preserve">observation and </w:t>
      </w:r>
      <w:r w:rsidRPr="0038253B">
        <w:rPr>
          <w:rFonts w:ascii="Calibri" w:hAnsi="Calibri" w:cs="Calibri"/>
          <w:szCs w:val="22"/>
        </w:rPr>
        <w:t xml:space="preserve">proposal </w:t>
      </w:r>
      <w:r w:rsidR="001C7532">
        <w:rPr>
          <w:rFonts w:ascii="Calibri" w:hAnsi="Calibri" w:cs="Calibri"/>
          <w:szCs w:val="22"/>
        </w:rPr>
        <w:t>are</w:t>
      </w:r>
      <w:r w:rsidR="00E74F20">
        <w:rPr>
          <w:rFonts w:ascii="Calibri" w:hAnsi="Calibri" w:cs="Calibri"/>
          <w:szCs w:val="22"/>
        </w:rPr>
        <w:t xml:space="preserve"> </w:t>
      </w:r>
      <w:r w:rsidRPr="0038253B">
        <w:rPr>
          <w:rFonts w:ascii="Calibri" w:hAnsi="Calibri" w:cs="Calibri"/>
          <w:szCs w:val="22"/>
        </w:rPr>
        <w:t>given.</w:t>
      </w:r>
    </w:p>
    <w:p w:rsidR="007000D9" w:rsidRDefault="007000D9" w:rsidP="007000D9">
      <w:pPr>
        <w:pStyle w:val="LGTdoc0"/>
        <w:spacing w:afterLines="0" w:after="0" w:line="240" w:lineRule="auto"/>
        <w:rPr>
          <w:rFonts w:ascii="Calibri" w:hAnsi="Calibri" w:cs="Calibri"/>
          <w:b/>
          <w:i/>
          <w:szCs w:val="22"/>
        </w:rPr>
      </w:pPr>
    </w:p>
    <w:p w:rsidR="00A40188" w:rsidRPr="00DB21B4" w:rsidRDefault="00A40188" w:rsidP="00A40188">
      <w:pPr>
        <w:pStyle w:val="LGTdoc0"/>
        <w:spacing w:afterLines="0" w:after="0" w:line="240" w:lineRule="auto"/>
        <w:rPr>
          <w:rFonts w:ascii="Calibri" w:hAnsi="Calibri" w:cs="Calibri"/>
          <w:b/>
          <w:i/>
          <w:szCs w:val="22"/>
        </w:rPr>
      </w:pPr>
      <w:r w:rsidRPr="00DB21B4">
        <w:rPr>
          <w:rFonts w:ascii="Calibri" w:hAnsi="Calibri" w:cs="Calibri"/>
          <w:b/>
          <w:i/>
          <w:szCs w:val="22"/>
        </w:rPr>
        <w:t>Observation</w:t>
      </w:r>
      <w:r w:rsidRPr="00DB21B4">
        <w:rPr>
          <w:rFonts w:ascii="Calibri" w:hAnsi="Calibri" w:cs="Calibri" w:hint="eastAsia"/>
          <w:b/>
          <w:i/>
          <w:szCs w:val="22"/>
        </w:rPr>
        <w:t xml:space="preserve">: </w:t>
      </w:r>
      <w:r>
        <w:rPr>
          <w:rFonts w:ascii="Calibri" w:hAnsi="Calibri" w:cs="Calibri"/>
          <w:b/>
          <w:i/>
          <w:szCs w:val="22"/>
        </w:rPr>
        <w:t xml:space="preserve">Considering that </w:t>
      </w:r>
      <w:r w:rsidRPr="0049364D">
        <w:rPr>
          <w:rFonts w:ascii="Calibri" w:hAnsi="Calibri" w:cs="Calibri"/>
          <w:b/>
          <w:i/>
          <w:szCs w:val="22"/>
        </w:rPr>
        <w:t xml:space="preserve">the UE </w:t>
      </w:r>
      <w:r>
        <w:rPr>
          <w:rFonts w:ascii="Calibri" w:hAnsi="Calibri" w:cs="Calibri"/>
          <w:b/>
          <w:i/>
          <w:szCs w:val="22"/>
        </w:rPr>
        <w:t xml:space="preserve">in the full sensing operation </w:t>
      </w:r>
      <w:r w:rsidRPr="0049364D">
        <w:rPr>
          <w:rFonts w:ascii="Calibri" w:hAnsi="Calibri" w:cs="Calibri"/>
          <w:b/>
          <w:i/>
          <w:szCs w:val="22"/>
        </w:rPr>
        <w:t>continuously performs the sensing operation except for special cases in which the UE cannot monitor slots due to its own transmissions</w:t>
      </w:r>
      <w:r>
        <w:rPr>
          <w:rFonts w:ascii="Calibri" w:hAnsi="Calibri" w:cs="Calibri"/>
          <w:b/>
          <w:i/>
          <w:szCs w:val="22"/>
        </w:rPr>
        <w:t xml:space="preserve"> and </w:t>
      </w:r>
      <w:r w:rsidRPr="0049364D">
        <w:rPr>
          <w:rFonts w:ascii="Calibri" w:hAnsi="Calibri" w:cs="Calibri"/>
          <w:b/>
          <w:i/>
          <w:szCs w:val="22"/>
        </w:rPr>
        <w:t>the time window size of full sensing operation is greater than or equal to that of SL CBR measurement</w:t>
      </w:r>
      <w:r>
        <w:rPr>
          <w:rFonts w:ascii="Calibri" w:hAnsi="Calibri" w:cs="Calibri"/>
          <w:b/>
          <w:i/>
          <w:szCs w:val="22"/>
        </w:rPr>
        <w:t xml:space="preserve">, </w:t>
      </w:r>
      <w:r w:rsidRPr="0049364D">
        <w:rPr>
          <w:rFonts w:ascii="Calibri" w:hAnsi="Calibri" w:cs="Calibri"/>
          <w:b/>
          <w:i/>
          <w:szCs w:val="22"/>
        </w:rPr>
        <w:t xml:space="preserve">the acquisition of full sensing result from its time window indicates that there are one or more slots for </w:t>
      </w:r>
      <w:r w:rsidRPr="0049364D">
        <w:rPr>
          <w:rFonts w:ascii="Calibri" w:hAnsi="Calibri" w:cs="Calibri"/>
          <w:b/>
          <w:i/>
          <w:szCs w:val="22"/>
        </w:rPr>
        <w:lastRenderedPageBreak/>
        <w:t>which the CRB measurement results have been obtained</w:t>
      </w:r>
      <w:r>
        <w:rPr>
          <w:rFonts w:ascii="Calibri" w:hAnsi="Calibri" w:cs="Calibri"/>
          <w:b/>
          <w:i/>
          <w:szCs w:val="22"/>
        </w:rPr>
        <w:t>.</w:t>
      </w:r>
    </w:p>
    <w:p w:rsidR="00A40188" w:rsidRPr="00B02FB4" w:rsidRDefault="00A40188" w:rsidP="00A40188">
      <w:pPr>
        <w:pStyle w:val="LGTdoc0"/>
        <w:spacing w:afterLines="0" w:after="0" w:line="240" w:lineRule="auto"/>
        <w:rPr>
          <w:rFonts w:ascii="Calibri" w:hAnsi="Calibri" w:cs="Calibri"/>
          <w:szCs w:val="22"/>
        </w:rPr>
      </w:pPr>
    </w:p>
    <w:p w:rsidR="00A40188" w:rsidRDefault="00A40188" w:rsidP="00A40188">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A40188" w:rsidRDefault="00A40188" w:rsidP="00A40188">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perspective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valid</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 xml:space="preserve">that </w:t>
      </w:r>
      <w:r w:rsidRPr="006921B6">
        <w:rPr>
          <w:rFonts w:ascii="Calibri" w:hAnsi="Calibri" w:cs="Calibri"/>
          <w:b/>
          <w:i/>
          <w:szCs w:val="22"/>
        </w:rPr>
        <w:t>the UE does not have any SL CBR measurement results</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sidRPr="006921B6">
        <w:rPr>
          <w:rFonts w:ascii="Calibri" w:hAnsi="Calibri" w:cs="Calibri"/>
          <w:b/>
          <w:i/>
          <w:szCs w:val="22"/>
        </w:rPr>
        <w:t>the UE performs the full sensing operation in Rel-16/17 normal pool and the full sensing result is available</w:t>
      </w:r>
      <w:r>
        <w:rPr>
          <w:rFonts w:ascii="Calibri" w:hAnsi="Calibri" w:cs="Calibri" w:hint="eastAsia"/>
          <w:b/>
          <w:i/>
          <w:szCs w:val="22"/>
        </w:rPr>
        <w:t>.</w:t>
      </w:r>
    </w:p>
    <w:p w:rsidR="007000D9" w:rsidRPr="00A40188"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B905DA" w:rsidRPr="00B905DA">
        <w:rPr>
          <w:rFonts w:ascii="Calibri" w:hAnsi="Calibri" w:cs="Calibri"/>
          <w:szCs w:val="22"/>
        </w:rPr>
        <w:t>R1-2300016</w:t>
      </w:r>
      <w:r w:rsidRPr="003D1CDE">
        <w:rPr>
          <w:rFonts w:ascii="Calibri" w:hAnsi="Calibri" w:cs="Calibri"/>
          <w:szCs w:val="22"/>
        </w:rPr>
        <w:t>, “</w:t>
      </w:r>
      <w:r w:rsidR="00B905DA" w:rsidRPr="00B905DA">
        <w:rPr>
          <w:rFonts w:ascii="Calibri" w:hAnsi="Calibri" w:cs="Calibri"/>
          <w:szCs w:val="22"/>
        </w:rPr>
        <w:t>Reply LS to RAN1 on default CBR configuration</w:t>
      </w:r>
      <w:r w:rsidRPr="003D1CDE">
        <w:rPr>
          <w:rFonts w:ascii="Calibri" w:hAnsi="Calibri" w:cs="Calibri"/>
          <w:szCs w:val="22"/>
        </w:rPr>
        <w:t xml:space="preserve">,” </w:t>
      </w:r>
      <w:r w:rsidR="00B905DA" w:rsidRPr="00B905DA">
        <w:rPr>
          <w:rFonts w:ascii="Calibri" w:hAnsi="Calibri" w:cs="Calibri"/>
          <w:szCs w:val="22"/>
        </w:rPr>
        <w:t>RAN2, OPPO</w:t>
      </w:r>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3A7" w:rsidRDefault="001A53A7">
      <w:r>
        <w:separator/>
      </w:r>
    </w:p>
  </w:endnote>
  <w:endnote w:type="continuationSeparator" w:id="0">
    <w:p w:rsidR="001A53A7" w:rsidRDefault="001A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96D" w:rsidRDefault="008E196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E196D" w:rsidRDefault="008E196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96D" w:rsidRDefault="008E196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66254">
      <w:rPr>
        <w:rStyle w:val="a8"/>
        <w:noProof/>
      </w:rPr>
      <w:t>2</w:t>
    </w:r>
    <w:r>
      <w:rPr>
        <w:rStyle w:val="a8"/>
      </w:rPr>
      <w:fldChar w:fldCharType="end"/>
    </w:r>
  </w:p>
  <w:p w:rsidR="008E196D" w:rsidRDefault="008E196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3A7" w:rsidRDefault="001A53A7">
      <w:r>
        <w:separator/>
      </w:r>
    </w:p>
  </w:footnote>
  <w:footnote w:type="continuationSeparator" w:id="0">
    <w:p w:rsidR="001A53A7" w:rsidRDefault="001A5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07B19"/>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77E"/>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401"/>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3A7"/>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4D53"/>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53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383"/>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252"/>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37F"/>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2B4"/>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2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64D"/>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2F6"/>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0CD2"/>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19A"/>
    <w:rsid w:val="00530235"/>
    <w:rsid w:val="005304CB"/>
    <w:rsid w:val="0053050B"/>
    <w:rsid w:val="00530AA0"/>
    <w:rsid w:val="00530AC2"/>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5C8"/>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3CE"/>
    <w:rsid w:val="00614E8A"/>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480"/>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1B6"/>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72F"/>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3CC"/>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B3"/>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39F"/>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70F"/>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96D"/>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BA7"/>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5D2"/>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1DA"/>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82F"/>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07A2"/>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88"/>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23"/>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2FB4"/>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A58"/>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44F"/>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75"/>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2C6C"/>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BFF"/>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454"/>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3BD5"/>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87B"/>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EC"/>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302"/>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390"/>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1B4"/>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5CC8"/>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4DB"/>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F20"/>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0B"/>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865"/>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1F03"/>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352AF-5A5A-45CE-B499-65AE3CCD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2</Pages>
  <Words>524</Words>
  <Characters>2990</Characters>
  <Application>Microsoft Office Word</Application>
  <DocSecurity>0</DocSecurity>
  <Lines>24</Lines>
  <Paragraphs>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3507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130</cp:revision>
  <cp:lastPrinted>2018-10-31T08:18:00Z</cp:lastPrinted>
  <dcterms:created xsi:type="dcterms:W3CDTF">2022-04-25T05:58:00Z</dcterms:created>
  <dcterms:modified xsi:type="dcterms:W3CDTF">2023-02-17T05:02:00Z</dcterms:modified>
</cp:coreProperties>
</file>